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AD" w:rsidRPr="000E5043" w:rsidRDefault="007678AD" w:rsidP="008C6287">
      <w:pPr>
        <w:pStyle w:val="NoSpacing"/>
        <w:jc w:val="both"/>
        <w:rPr>
          <w:rFonts w:ascii="Times New Roman" w:hAnsi="Times New Roman"/>
          <w:b/>
          <w:sz w:val="24"/>
          <w:szCs w:val="24"/>
        </w:rPr>
      </w:pPr>
      <w:bookmarkStart w:id="0" w:name="_GoBack"/>
      <w:bookmarkEnd w:id="0"/>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ZA" w:eastAsia="en-ZA"/>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Pr="000E5043"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B5C" w:rsidP="00E8389F">
      <w:pPr>
        <w:pStyle w:val="NoSpacing"/>
        <w:ind w:firstLine="708"/>
        <w:jc w:val="center"/>
        <w:rPr>
          <w:rFonts w:ascii="Times New Roman" w:hAnsi="Times New Roman"/>
          <w:b/>
          <w:sz w:val="28"/>
          <w:szCs w:val="28"/>
        </w:rPr>
      </w:pPr>
      <w:r>
        <w:rPr>
          <w:rFonts w:ascii="Times New Roman" w:hAnsi="Times New Roman"/>
          <w:b/>
          <w:sz w:val="28"/>
          <w:szCs w:val="28"/>
        </w:rPr>
        <w:t>J</w:t>
      </w:r>
      <w:r w:rsidR="008C6287" w:rsidRPr="000E5043">
        <w:rPr>
          <w:rFonts w:ascii="Times New Roman" w:hAnsi="Times New Roman"/>
          <w:b/>
          <w:sz w:val="28"/>
          <w:szCs w:val="28"/>
        </w:rPr>
        <w:t>UDICIARY</w:t>
      </w:r>
    </w:p>
    <w:p w:rsidR="008C6287" w:rsidRPr="000E5043" w:rsidRDefault="008C6287" w:rsidP="00E8389F">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E8389F">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4157EB" w:rsidRPr="000E5043" w:rsidRDefault="007A7E9D" w:rsidP="00E8389F">
      <w:pPr>
        <w:pStyle w:val="NoSpacing"/>
        <w:ind w:firstLine="708"/>
        <w:jc w:val="center"/>
        <w:rPr>
          <w:rFonts w:ascii="Times New Roman" w:hAnsi="Times New Roman"/>
          <w:b/>
          <w:sz w:val="28"/>
          <w:szCs w:val="28"/>
          <w:u w:val="single"/>
        </w:rPr>
      </w:pPr>
      <w:r>
        <w:rPr>
          <w:rFonts w:ascii="Times New Roman" w:hAnsi="Times New Roman"/>
          <w:b/>
          <w:sz w:val="28"/>
          <w:szCs w:val="28"/>
          <w:u w:val="single"/>
        </w:rPr>
        <w:t xml:space="preserve">CIVIL </w:t>
      </w:r>
      <w:r w:rsidR="004157EB">
        <w:rPr>
          <w:rFonts w:ascii="Times New Roman" w:hAnsi="Times New Roman"/>
          <w:b/>
          <w:sz w:val="28"/>
          <w:szCs w:val="28"/>
          <w:u w:val="single"/>
        </w:rPr>
        <w:t>CA</w:t>
      </w:r>
      <w:r>
        <w:rPr>
          <w:rFonts w:ascii="Times New Roman" w:hAnsi="Times New Roman"/>
          <w:b/>
          <w:sz w:val="28"/>
          <w:szCs w:val="28"/>
          <w:u w:val="single"/>
        </w:rPr>
        <w:t>U</w:t>
      </w:r>
      <w:r w:rsidR="004157EB">
        <w:rPr>
          <w:rFonts w:ascii="Times New Roman" w:hAnsi="Times New Roman"/>
          <w:b/>
          <w:sz w:val="28"/>
          <w:szCs w:val="28"/>
          <w:u w:val="single"/>
        </w:rPr>
        <w:t xml:space="preserve">SE </w:t>
      </w:r>
      <w:r w:rsidR="004157EB" w:rsidRPr="000E5043">
        <w:rPr>
          <w:rFonts w:ascii="Times New Roman" w:hAnsi="Times New Roman"/>
          <w:b/>
          <w:sz w:val="28"/>
          <w:szCs w:val="28"/>
          <w:u w:val="single"/>
        </w:rPr>
        <w:t>NO</w:t>
      </w:r>
      <w:r w:rsidR="004157EB">
        <w:rPr>
          <w:rFonts w:ascii="Times New Roman" w:hAnsi="Times New Roman"/>
          <w:b/>
          <w:sz w:val="28"/>
          <w:szCs w:val="28"/>
          <w:u w:val="single"/>
        </w:rPr>
        <w:t xml:space="preserve"> </w:t>
      </w:r>
      <w:r w:rsidR="000978D5">
        <w:rPr>
          <w:rFonts w:ascii="Times New Roman" w:hAnsi="Times New Roman"/>
          <w:b/>
          <w:sz w:val="28"/>
          <w:szCs w:val="28"/>
          <w:u w:val="single"/>
        </w:rPr>
        <w:t>3</w:t>
      </w:r>
      <w:r w:rsidR="00041EE3">
        <w:rPr>
          <w:rFonts w:ascii="Times New Roman" w:hAnsi="Times New Roman"/>
          <w:b/>
          <w:sz w:val="28"/>
          <w:szCs w:val="28"/>
          <w:u w:val="single"/>
        </w:rPr>
        <w:t>98</w:t>
      </w:r>
      <w:r>
        <w:rPr>
          <w:rFonts w:ascii="Times New Roman" w:hAnsi="Times New Roman"/>
          <w:b/>
          <w:sz w:val="28"/>
          <w:szCs w:val="28"/>
          <w:u w:val="single"/>
        </w:rPr>
        <w:t xml:space="preserve"> OF 20</w:t>
      </w:r>
      <w:r w:rsidR="00041EE3">
        <w:rPr>
          <w:rFonts w:ascii="Times New Roman" w:hAnsi="Times New Roman"/>
          <w:b/>
          <w:sz w:val="28"/>
          <w:szCs w:val="28"/>
          <w:u w:val="single"/>
        </w:rPr>
        <w:t>14</w:t>
      </w:r>
    </w:p>
    <w:p w:rsidR="004157EB" w:rsidRPr="00C93C7A" w:rsidRDefault="004157EB" w:rsidP="00E8389F">
      <w:pPr>
        <w:pStyle w:val="NoSpacing"/>
        <w:rPr>
          <w:rFonts w:ascii="Times New Roman" w:hAnsi="Times New Roman"/>
          <w:b/>
          <w:sz w:val="28"/>
          <w:szCs w:val="28"/>
        </w:rPr>
      </w:pPr>
    </w:p>
    <w:p w:rsidR="004157EB" w:rsidRPr="00C93C7A" w:rsidRDefault="00847563" w:rsidP="00E8389F">
      <w:pPr>
        <w:pStyle w:val="NoSpacing"/>
        <w:rPr>
          <w:rFonts w:ascii="Times New Roman" w:hAnsi="Times New Roman"/>
          <w:b/>
          <w:sz w:val="28"/>
          <w:szCs w:val="28"/>
        </w:rPr>
      </w:pPr>
      <w:r>
        <w:rPr>
          <w:rFonts w:ascii="Times New Roman" w:hAnsi="Times New Roman"/>
          <w:b/>
          <w:sz w:val="28"/>
          <w:szCs w:val="28"/>
        </w:rPr>
        <w:t>BETWEE</w:t>
      </w:r>
      <w:r w:rsidR="004157EB" w:rsidRPr="00C93C7A">
        <w:rPr>
          <w:rFonts w:ascii="Times New Roman" w:hAnsi="Times New Roman"/>
          <w:b/>
          <w:sz w:val="28"/>
          <w:szCs w:val="28"/>
        </w:rPr>
        <w:t>N:</w:t>
      </w:r>
    </w:p>
    <w:p w:rsidR="004157EB" w:rsidRPr="00C93C7A" w:rsidRDefault="004157EB" w:rsidP="00E8389F">
      <w:pPr>
        <w:pStyle w:val="NoSpacing"/>
        <w:rPr>
          <w:rFonts w:ascii="Times New Roman" w:hAnsi="Times New Roman"/>
          <w:b/>
          <w:sz w:val="28"/>
          <w:szCs w:val="28"/>
        </w:rPr>
      </w:pPr>
    </w:p>
    <w:p w:rsidR="004157EB" w:rsidRDefault="00041EE3" w:rsidP="00E8389F">
      <w:pPr>
        <w:pStyle w:val="NoSpacing"/>
        <w:rPr>
          <w:rFonts w:ascii="Times New Roman" w:hAnsi="Times New Roman"/>
          <w:b/>
          <w:sz w:val="28"/>
          <w:szCs w:val="28"/>
        </w:rPr>
      </w:pPr>
      <w:r>
        <w:rPr>
          <w:rFonts w:ascii="Times New Roman" w:hAnsi="Times New Roman"/>
          <w:b/>
          <w:sz w:val="28"/>
          <w:szCs w:val="28"/>
        </w:rPr>
        <w:t>ELVIS ELVIN PHIRI</w:t>
      </w:r>
      <w:r w:rsidR="00847563">
        <w:rPr>
          <w:rFonts w:ascii="Times New Roman" w:hAnsi="Times New Roman"/>
          <w:b/>
          <w:sz w:val="28"/>
          <w:szCs w:val="28"/>
        </w:rPr>
        <w:t xml:space="preserve"> </w:t>
      </w:r>
      <w:r w:rsidR="000978D5">
        <w:rPr>
          <w:rFonts w:ascii="Times New Roman" w:hAnsi="Times New Roman"/>
          <w:b/>
          <w:sz w:val="28"/>
          <w:szCs w:val="28"/>
        </w:rPr>
        <w:t>……</w:t>
      </w:r>
      <w:r>
        <w:rPr>
          <w:rFonts w:ascii="Times New Roman" w:hAnsi="Times New Roman"/>
          <w:b/>
          <w:sz w:val="28"/>
          <w:szCs w:val="28"/>
        </w:rPr>
        <w:t>……………...</w:t>
      </w:r>
      <w:r w:rsidR="000978D5">
        <w:rPr>
          <w:rFonts w:ascii="Times New Roman" w:hAnsi="Times New Roman"/>
          <w:b/>
          <w:sz w:val="28"/>
          <w:szCs w:val="28"/>
        </w:rPr>
        <w:t>…...</w:t>
      </w:r>
      <w:r w:rsidR="004157EB" w:rsidRPr="00C93C7A">
        <w:rPr>
          <w:rFonts w:ascii="Times New Roman" w:hAnsi="Times New Roman"/>
          <w:b/>
          <w:sz w:val="28"/>
          <w:szCs w:val="28"/>
        </w:rPr>
        <w:t>………</w:t>
      </w:r>
      <w:r w:rsidR="000978D5">
        <w:rPr>
          <w:rFonts w:ascii="Times New Roman" w:hAnsi="Times New Roman"/>
          <w:b/>
          <w:sz w:val="28"/>
          <w:szCs w:val="28"/>
        </w:rPr>
        <w:t>..</w:t>
      </w:r>
      <w:r w:rsidR="004157EB" w:rsidRPr="00C93C7A">
        <w:rPr>
          <w:rFonts w:ascii="Times New Roman" w:hAnsi="Times New Roman"/>
          <w:b/>
          <w:sz w:val="28"/>
          <w:szCs w:val="28"/>
        </w:rPr>
        <w:t xml:space="preserve">……...…… </w:t>
      </w:r>
      <w:r w:rsidR="00847563">
        <w:rPr>
          <w:rFonts w:ascii="Times New Roman" w:hAnsi="Times New Roman"/>
          <w:b/>
          <w:sz w:val="28"/>
          <w:szCs w:val="28"/>
        </w:rPr>
        <w:t>P</w:t>
      </w:r>
      <w:r w:rsidR="000978D5">
        <w:rPr>
          <w:rFonts w:ascii="Times New Roman" w:hAnsi="Times New Roman"/>
          <w:b/>
          <w:sz w:val="28"/>
          <w:szCs w:val="28"/>
        </w:rPr>
        <w:t>LAINTIFF</w:t>
      </w:r>
      <w:r w:rsidR="004157EB" w:rsidRPr="00C93C7A">
        <w:rPr>
          <w:rFonts w:ascii="Times New Roman" w:hAnsi="Times New Roman"/>
          <w:b/>
          <w:sz w:val="28"/>
          <w:szCs w:val="28"/>
        </w:rPr>
        <w:t xml:space="preserve"> </w:t>
      </w:r>
    </w:p>
    <w:p w:rsidR="00C93C7A" w:rsidRPr="00C93C7A" w:rsidRDefault="00C93C7A" w:rsidP="00E8389F">
      <w:pPr>
        <w:pStyle w:val="NoSpacing"/>
        <w:rPr>
          <w:rFonts w:ascii="Times New Roman" w:hAnsi="Times New Roman"/>
          <w:b/>
          <w:sz w:val="28"/>
          <w:szCs w:val="28"/>
        </w:rPr>
      </w:pPr>
    </w:p>
    <w:p w:rsidR="004157EB" w:rsidRPr="00C93C7A" w:rsidRDefault="004157EB" w:rsidP="00E8389F">
      <w:pPr>
        <w:pStyle w:val="NoSpacing"/>
        <w:rPr>
          <w:rFonts w:ascii="Times New Roman" w:hAnsi="Times New Roman"/>
          <w:b/>
          <w:sz w:val="28"/>
          <w:szCs w:val="28"/>
        </w:rPr>
      </w:pPr>
      <w:r w:rsidRPr="00C93C7A">
        <w:rPr>
          <w:rFonts w:ascii="Times New Roman" w:hAnsi="Times New Roman"/>
          <w:b/>
          <w:sz w:val="28"/>
          <w:szCs w:val="28"/>
        </w:rPr>
        <w:t>-AND-</w:t>
      </w:r>
    </w:p>
    <w:p w:rsidR="004157EB" w:rsidRPr="00C93C7A" w:rsidRDefault="004157EB" w:rsidP="00E8389F">
      <w:pPr>
        <w:pStyle w:val="NoSpacing"/>
        <w:rPr>
          <w:rFonts w:ascii="Times New Roman" w:hAnsi="Times New Roman"/>
          <w:b/>
          <w:sz w:val="28"/>
          <w:szCs w:val="28"/>
        </w:rPr>
      </w:pPr>
    </w:p>
    <w:p w:rsidR="007A7E9D" w:rsidRDefault="00041EE3" w:rsidP="007A7E9D">
      <w:pPr>
        <w:pStyle w:val="NoSpacing"/>
        <w:spacing w:line="360" w:lineRule="auto"/>
        <w:rPr>
          <w:rFonts w:ascii="Times New Roman" w:hAnsi="Times New Roman"/>
          <w:b/>
          <w:sz w:val="28"/>
          <w:szCs w:val="28"/>
        </w:rPr>
      </w:pPr>
      <w:r>
        <w:rPr>
          <w:rFonts w:ascii="Times New Roman" w:hAnsi="Times New Roman"/>
          <w:b/>
          <w:sz w:val="28"/>
          <w:szCs w:val="28"/>
        </w:rPr>
        <w:t>TAMANDA PHIRI (NEE MIGOCI)</w:t>
      </w:r>
      <w:r w:rsidR="00847563">
        <w:rPr>
          <w:rFonts w:ascii="Times New Roman" w:hAnsi="Times New Roman"/>
          <w:b/>
          <w:sz w:val="28"/>
          <w:szCs w:val="28"/>
        </w:rPr>
        <w:t xml:space="preserve"> </w:t>
      </w:r>
      <w:r w:rsidR="007A7E9D" w:rsidRPr="00C93C7A">
        <w:rPr>
          <w:rFonts w:ascii="Times New Roman" w:hAnsi="Times New Roman"/>
          <w:b/>
          <w:sz w:val="28"/>
          <w:szCs w:val="28"/>
        </w:rPr>
        <w:t>…</w:t>
      </w:r>
      <w:r>
        <w:rPr>
          <w:rFonts w:ascii="Times New Roman" w:hAnsi="Times New Roman"/>
          <w:b/>
          <w:sz w:val="28"/>
          <w:szCs w:val="28"/>
        </w:rPr>
        <w:t>…</w:t>
      </w:r>
      <w:r w:rsidR="000978D5">
        <w:rPr>
          <w:rFonts w:ascii="Times New Roman" w:hAnsi="Times New Roman"/>
          <w:b/>
          <w:sz w:val="28"/>
          <w:szCs w:val="28"/>
        </w:rPr>
        <w:t>……….</w:t>
      </w:r>
      <w:r w:rsidR="007A7E9D" w:rsidRPr="00C93C7A">
        <w:rPr>
          <w:rFonts w:ascii="Times New Roman" w:hAnsi="Times New Roman"/>
          <w:b/>
          <w:sz w:val="28"/>
          <w:szCs w:val="28"/>
        </w:rPr>
        <w:t xml:space="preserve">...…..…… </w:t>
      </w:r>
      <w:r>
        <w:rPr>
          <w:rFonts w:ascii="Times New Roman" w:hAnsi="Times New Roman"/>
          <w:b/>
          <w:sz w:val="28"/>
          <w:szCs w:val="28"/>
        </w:rPr>
        <w:t>1</w:t>
      </w:r>
      <w:r w:rsidRPr="00041EE3">
        <w:rPr>
          <w:rFonts w:ascii="Times New Roman" w:hAnsi="Times New Roman"/>
          <w:b/>
          <w:sz w:val="28"/>
          <w:szCs w:val="28"/>
          <w:vertAlign w:val="superscript"/>
        </w:rPr>
        <w:t>ST</w:t>
      </w:r>
      <w:r>
        <w:rPr>
          <w:rFonts w:ascii="Times New Roman" w:hAnsi="Times New Roman"/>
          <w:b/>
          <w:sz w:val="28"/>
          <w:szCs w:val="28"/>
        </w:rPr>
        <w:t xml:space="preserve"> </w:t>
      </w:r>
      <w:r w:rsidR="000978D5">
        <w:rPr>
          <w:rFonts w:ascii="Times New Roman" w:hAnsi="Times New Roman"/>
          <w:b/>
          <w:sz w:val="28"/>
          <w:szCs w:val="28"/>
        </w:rPr>
        <w:t>DEFENDA</w:t>
      </w:r>
      <w:r w:rsidR="00847563">
        <w:rPr>
          <w:rFonts w:ascii="Times New Roman" w:hAnsi="Times New Roman"/>
          <w:b/>
          <w:sz w:val="28"/>
          <w:szCs w:val="28"/>
        </w:rPr>
        <w:t>NT</w:t>
      </w:r>
    </w:p>
    <w:p w:rsidR="00041EE3" w:rsidRPr="00C93C7A" w:rsidRDefault="00041EE3" w:rsidP="00041EE3">
      <w:pPr>
        <w:pStyle w:val="NoSpacing"/>
        <w:spacing w:line="360" w:lineRule="auto"/>
        <w:rPr>
          <w:rFonts w:ascii="Times New Roman" w:hAnsi="Times New Roman"/>
          <w:b/>
          <w:sz w:val="28"/>
          <w:szCs w:val="28"/>
        </w:rPr>
      </w:pPr>
      <w:r>
        <w:rPr>
          <w:rFonts w:ascii="Times New Roman" w:hAnsi="Times New Roman"/>
          <w:b/>
          <w:sz w:val="28"/>
          <w:szCs w:val="28"/>
        </w:rPr>
        <w:t xml:space="preserve">KNIGHT FRANK MALAWI LTD </w:t>
      </w:r>
      <w:r w:rsidRPr="00C93C7A">
        <w:rPr>
          <w:rFonts w:ascii="Times New Roman" w:hAnsi="Times New Roman"/>
          <w:b/>
          <w:sz w:val="28"/>
          <w:szCs w:val="28"/>
        </w:rPr>
        <w:t>…</w:t>
      </w:r>
      <w:r>
        <w:rPr>
          <w:rFonts w:ascii="Times New Roman" w:hAnsi="Times New Roman"/>
          <w:b/>
          <w:sz w:val="28"/>
          <w:szCs w:val="28"/>
        </w:rPr>
        <w:t>………….</w:t>
      </w:r>
      <w:r w:rsidRPr="00C93C7A">
        <w:rPr>
          <w:rFonts w:ascii="Times New Roman" w:hAnsi="Times New Roman"/>
          <w:b/>
          <w:sz w:val="28"/>
          <w:szCs w:val="28"/>
        </w:rPr>
        <w:t>...…</w:t>
      </w:r>
      <w:r>
        <w:rPr>
          <w:rFonts w:ascii="Times New Roman" w:hAnsi="Times New Roman"/>
          <w:b/>
          <w:sz w:val="28"/>
          <w:szCs w:val="28"/>
        </w:rPr>
        <w:t>…</w:t>
      </w:r>
      <w:r w:rsidRPr="00C93C7A">
        <w:rPr>
          <w:rFonts w:ascii="Times New Roman" w:hAnsi="Times New Roman"/>
          <w:b/>
          <w:sz w:val="28"/>
          <w:szCs w:val="28"/>
        </w:rPr>
        <w:t xml:space="preserve">…… </w:t>
      </w:r>
      <w:r>
        <w:rPr>
          <w:rFonts w:ascii="Times New Roman" w:hAnsi="Times New Roman"/>
          <w:b/>
          <w:sz w:val="28"/>
          <w:szCs w:val="28"/>
        </w:rPr>
        <w:t>2</w:t>
      </w:r>
      <w:r w:rsidRPr="00041EE3">
        <w:rPr>
          <w:rFonts w:ascii="Times New Roman" w:hAnsi="Times New Roman"/>
          <w:b/>
          <w:sz w:val="28"/>
          <w:szCs w:val="28"/>
          <w:vertAlign w:val="superscript"/>
        </w:rPr>
        <w:t>ND</w:t>
      </w:r>
      <w:r>
        <w:rPr>
          <w:rFonts w:ascii="Times New Roman" w:hAnsi="Times New Roman"/>
          <w:b/>
          <w:sz w:val="28"/>
          <w:szCs w:val="28"/>
        </w:rPr>
        <w:t xml:space="preserve"> DEFENDANT</w:t>
      </w:r>
    </w:p>
    <w:p w:rsidR="00041EE3" w:rsidRPr="00C93C7A" w:rsidRDefault="00041EE3" w:rsidP="007A7E9D">
      <w:pPr>
        <w:pStyle w:val="NoSpacing"/>
        <w:spacing w:line="360" w:lineRule="auto"/>
        <w:rPr>
          <w:rFonts w:ascii="Times New Roman" w:hAnsi="Times New Roman"/>
          <w:b/>
          <w:sz w:val="28"/>
          <w:szCs w:val="28"/>
        </w:rPr>
      </w:pPr>
    </w:p>
    <w:p w:rsidR="004157EB" w:rsidRDefault="004157EB" w:rsidP="00E8389F">
      <w:pPr>
        <w:pStyle w:val="NoSpacing"/>
        <w:rPr>
          <w:rFonts w:ascii="Times New Roman" w:hAnsi="Times New Roman"/>
          <w:b/>
          <w:sz w:val="28"/>
          <w:szCs w:val="28"/>
        </w:rPr>
      </w:pPr>
      <w:r w:rsidRPr="000E5043">
        <w:rPr>
          <w:rFonts w:ascii="Times New Roman" w:hAnsi="Times New Roman"/>
          <w:b/>
          <w:sz w:val="28"/>
          <w:szCs w:val="28"/>
          <w:u w:val="single"/>
        </w:rPr>
        <w:t>CORAM</w:t>
      </w:r>
      <w:r w:rsidR="00E8389F">
        <w:rPr>
          <w:rFonts w:ascii="Times New Roman" w:hAnsi="Times New Roman"/>
          <w:b/>
          <w:sz w:val="28"/>
          <w:szCs w:val="28"/>
        </w:rPr>
        <w:t xml:space="preserve">: </w:t>
      </w:r>
      <w:r w:rsidRPr="000E5043">
        <w:rPr>
          <w:rFonts w:ascii="Times New Roman" w:hAnsi="Times New Roman"/>
          <w:b/>
          <w:sz w:val="28"/>
          <w:szCs w:val="28"/>
        </w:rPr>
        <w:t>THE H</w:t>
      </w:r>
      <w:r>
        <w:rPr>
          <w:rFonts w:ascii="Times New Roman" w:hAnsi="Times New Roman"/>
          <w:b/>
          <w:sz w:val="28"/>
          <w:szCs w:val="28"/>
        </w:rPr>
        <w:t>ONOURABLE JUSTICE KENYATTA NYIRENDA</w:t>
      </w:r>
    </w:p>
    <w:p w:rsidR="004157EB" w:rsidRPr="00E8389F" w:rsidRDefault="000978D5" w:rsidP="00E8389F">
      <w:pPr>
        <w:pStyle w:val="NoSpacing"/>
        <w:rPr>
          <w:rFonts w:ascii="Times New Roman" w:hAnsi="Times New Roman"/>
          <w:sz w:val="28"/>
          <w:szCs w:val="28"/>
        </w:rPr>
      </w:pPr>
      <w:r>
        <w:rPr>
          <w:rFonts w:ascii="Times New Roman" w:hAnsi="Times New Roman"/>
          <w:sz w:val="28"/>
          <w:szCs w:val="28"/>
        </w:rPr>
        <w:t xml:space="preserve">Mr. </w:t>
      </w:r>
      <w:r w:rsidR="00041EE3">
        <w:rPr>
          <w:rFonts w:ascii="Times New Roman" w:hAnsi="Times New Roman"/>
          <w:sz w:val="28"/>
          <w:szCs w:val="28"/>
        </w:rPr>
        <w:t>Kauka</w:t>
      </w:r>
      <w:r w:rsidR="004157EB" w:rsidRPr="00E8389F">
        <w:rPr>
          <w:rFonts w:ascii="Times New Roman" w:hAnsi="Times New Roman"/>
          <w:sz w:val="28"/>
          <w:szCs w:val="28"/>
        </w:rPr>
        <w:t xml:space="preserve">, of Counsel, for the </w:t>
      </w:r>
      <w:r w:rsidR="0092088E">
        <w:rPr>
          <w:rFonts w:ascii="Times New Roman" w:hAnsi="Times New Roman"/>
          <w:sz w:val="28"/>
          <w:szCs w:val="28"/>
        </w:rPr>
        <w:t>Plaintiff</w:t>
      </w:r>
      <w:r w:rsidR="004157EB" w:rsidRPr="00E8389F">
        <w:rPr>
          <w:rFonts w:ascii="Times New Roman" w:hAnsi="Times New Roman"/>
          <w:sz w:val="28"/>
          <w:szCs w:val="28"/>
        </w:rPr>
        <w:t xml:space="preserve"> </w:t>
      </w:r>
    </w:p>
    <w:p w:rsidR="004157EB" w:rsidRPr="00E8389F" w:rsidRDefault="000978D5" w:rsidP="00E8389F">
      <w:pPr>
        <w:pStyle w:val="NoSpacing"/>
        <w:rPr>
          <w:rFonts w:ascii="Times New Roman" w:hAnsi="Times New Roman"/>
          <w:sz w:val="28"/>
          <w:szCs w:val="28"/>
        </w:rPr>
      </w:pPr>
      <w:r>
        <w:rPr>
          <w:rFonts w:ascii="Times New Roman" w:hAnsi="Times New Roman"/>
          <w:sz w:val="28"/>
          <w:szCs w:val="28"/>
        </w:rPr>
        <w:t xml:space="preserve">Mr. </w:t>
      </w:r>
      <w:r w:rsidR="00041EE3">
        <w:rPr>
          <w:rFonts w:ascii="Times New Roman" w:hAnsi="Times New Roman"/>
          <w:sz w:val="28"/>
          <w:szCs w:val="28"/>
        </w:rPr>
        <w:t>Chi</w:t>
      </w:r>
      <w:r w:rsidR="006C61E4">
        <w:rPr>
          <w:rFonts w:ascii="Times New Roman" w:hAnsi="Times New Roman"/>
          <w:sz w:val="28"/>
          <w:szCs w:val="28"/>
        </w:rPr>
        <w:t>w</w:t>
      </w:r>
      <w:r w:rsidR="00041EE3">
        <w:rPr>
          <w:rFonts w:ascii="Times New Roman" w:hAnsi="Times New Roman"/>
          <w:sz w:val="28"/>
          <w:szCs w:val="28"/>
        </w:rPr>
        <w:t>oni</w:t>
      </w:r>
      <w:r w:rsidR="004157EB" w:rsidRPr="00E8389F">
        <w:rPr>
          <w:rFonts w:ascii="Times New Roman" w:hAnsi="Times New Roman"/>
          <w:sz w:val="28"/>
          <w:szCs w:val="28"/>
        </w:rPr>
        <w:t xml:space="preserve">, of Counsel, for the </w:t>
      </w:r>
      <w:r w:rsidR="0092088E">
        <w:rPr>
          <w:rFonts w:ascii="Times New Roman" w:hAnsi="Times New Roman"/>
          <w:sz w:val="28"/>
          <w:szCs w:val="28"/>
        </w:rPr>
        <w:t>Defendan</w:t>
      </w:r>
      <w:r w:rsidR="007400FC">
        <w:rPr>
          <w:rFonts w:ascii="Times New Roman" w:hAnsi="Times New Roman"/>
          <w:sz w:val="28"/>
          <w:szCs w:val="28"/>
        </w:rPr>
        <w:t>t</w:t>
      </w:r>
    </w:p>
    <w:p w:rsidR="000978D5" w:rsidRPr="008E5134" w:rsidRDefault="000978D5" w:rsidP="000978D5">
      <w:pPr>
        <w:pStyle w:val="NoSpacing"/>
        <w:rPr>
          <w:rFonts w:ascii="Times New Roman" w:hAnsi="Times New Roman"/>
          <w:sz w:val="28"/>
          <w:szCs w:val="28"/>
        </w:rPr>
      </w:pPr>
      <w:r w:rsidRPr="008E5134">
        <w:rPr>
          <w:rFonts w:ascii="Times New Roman" w:hAnsi="Times New Roman"/>
          <w:sz w:val="28"/>
          <w:szCs w:val="28"/>
        </w:rPr>
        <w:t xml:space="preserve">Ms. </w:t>
      </w:r>
      <w:r w:rsidR="00041EE3">
        <w:rPr>
          <w:rFonts w:ascii="Times New Roman" w:hAnsi="Times New Roman"/>
          <w:sz w:val="28"/>
          <w:szCs w:val="28"/>
        </w:rPr>
        <w:t>A</w:t>
      </w:r>
      <w:r w:rsidRPr="008E5134">
        <w:rPr>
          <w:rFonts w:ascii="Times New Roman" w:hAnsi="Times New Roman"/>
          <w:sz w:val="28"/>
          <w:szCs w:val="28"/>
        </w:rPr>
        <w:t xml:space="preserve">. </w:t>
      </w:r>
      <w:r w:rsidR="00041EE3">
        <w:rPr>
          <w:rFonts w:ascii="Times New Roman" w:hAnsi="Times New Roman"/>
          <w:sz w:val="28"/>
          <w:szCs w:val="28"/>
        </w:rPr>
        <w:t>Mpasu</w:t>
      </w:r>
      <w:r w:rsidRPr="008E5134">
        <w:rPr>
          <w:rFonts w:ascii="Times New Roman" w:hAnsi="Times New Roman"/>
          <w:sz w:val="28"/>
          <w:szCs w:val="28"/>
        </w:rPr>
        <w:t>, Court Clerk</w:t>
      </w:r>
    </w:p>
    <w:p w:rsidR="000978D5" w:rsidRPr="00092834" w:rsidRDefault="000978D5" w:rsidP="000978D5">
      <w:pPr>
        <w:pStyle w:val="NoSpacing"/>
        <w:rPr>
          <w:rFonts w:ascii="Times New Roman" w:hAnsi="Times New Roman"/>
          <w:sz w:val="28"/>
          <w:szCs w:val="28"/>
        </w:rPr>
      </w:pPr>
      <w:r w:rsidRPr="00092834">
        <w:rPr>
          <w:rFonts w:ascii="Times New Roman" w:hAnsi="Times New Roman"/>
          <w:sz w:val="28"/>
          <w:szCs w:val="28"/>
        </w:rPr>
        <w:t xml:space="preserve"> </w:t>
      </w:r>
    </w:p>
    <w:p w:rsidR="000978D5" w:rsidRPr="00BC430D" w:rsidRDefault="000978D5" w:rsidP="000978D5">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JUDGEMENT</w:t>
      </w:r>
    </w:p>
    <w:p w:rsidR="000978D5" w:rsidRDefault="000978D5" w:rsidP="000978D5">
      <w:pPr>
        <w:spacing w:after="120" w:line="240" w:lineRule="auto"/>
        <w:jc w:val="both"/>
        <w:rPr>
          <w:rFonts w:ascii="Times New Roman" w:eastAsiaTheme="minorHAnsi" w:hAnsi="Times New Roman"/>
          <w:i/>
          <w:color w:val="262626" w:themeColor="text1" w:themeTint="D9"/>
          <w:sz w:val="28"/>
          <w:szCs w:val="28"/>
          <w:lang w:val="en-GB"/>
        </w:rPr>
      </w:pPr>
    </w:p>
    <w:p w:rsidR="000978D5" w:rsidRDefault="000978D5" w:rsidP="000978D5">
      <w:pPr>
        <w:spacing w:after="120" w:line="240" w:lineRule="auto"/>
        <w:jc w:val="both"/>
        <w:rPr>
          <w:rFonts w:ascii="Times New Roman" w:eastAsiaTheme="minorHAnsi" w:hAnsi="Times New Roman"/>
          <w:i/>
          <w:color w:val="262626" w:themeColor="text1" w:themeTint="D9"/>
          <w:sz w:val="28"/>
          <w:szCs w:val="28"/>
          <w:lang w:val="en-GB"/>
        </w:rPr>
      </w:pPr>
      <w:r w:rsidRPr="003E398C">
        <w:rPr>
          <w:rFonts w:ascii="Times New Roman" w:eastAsiaTheme="minorHAnsi" w:hAnsi="Times New Roman"/>
          <w:i/>
          <w:color w:val="262626" w:themeColor="text1" w:themeTint="D9"/>
          <w:sz w:val="28"/>
          <w:szCs w:val="28"/>
          <w:lang w:val="en-GB"/>
        </w:rPr>
        <w:t>Kenyatta Nyirenda, J.</w:t>
      </w:r>
    </w:p>
    <w:p w:rsidR="000871CE" w:rsidRPr="001A0979" w:rsidRDefault="000871CE" w:rsidP="001A0979">
      <w:pPr>
        <w:spacing w:line="240" w:lineRule="auto"/>
        <w:jc w:val="both"/>
        <w:rPr>
          <w:rFonts w:ascii="Times New Roman" w:hAnsi="Times New Roman"/>
          <w:sz w:val="28"/>
          <w:szCs w:val="28"/>
          <w:lang w:eastAsia="en-GB"/>
        </w:rPr>
      </w:pPr>
      <w:r w:rsidRPr="001A0979">
        <w:rPr>
          <w:rFonts w:ascii="Times New Roman" w:hAnsi="Times New Roman"/>
          <w:sz w:val="28"/>
          <w:szCs w:val="28"/>
          <w:lang w:eastAsia="en-GB"/>
        </w:rPr>
        <w:t xml:space="preserve">The Plaintiff instituted the present case by </w:t>
      </w:r>
      <w:r w:rsidR="00792D79">
        <w:rPr>
          <w:rFonts w:ascii="Times New Roman" w:hAnsi="Times New Roman"/>
          <w:sz w:val="28"/>
          <w:szCs w:val="28"/>
          <w:lang w:eastAsia="en-GB"/>
        </w:rPr>
        <w:t xml:space="preserve">way of </w:t>
      </w:r>
      <w:r w:rsidRPr="001A0979">
        <w:rPr>
          <w:rFonts w:ascii="Times New Roman" w:hAnsi="Times New Roman"/>
          <w:sz w:val="28"/>
          <w:szCs w:val="28"/>
          <w:lang w:eastAsia="en-GB"/>
        </w:rPr>
        <w:t>originating s</w:t>
      </w:r>
      <w:r w:rsidR="00204543" w:rsidRPr="001A0979">
        <w:rPr>
          <w:rFonts w:ascii="Times New Roman" w:hAnsi="Times New Roman"/>
          <w:sz w:val="28"/>
          <w:szCs w:val="28"/>
          <w:lang w:eastAsia="en-GB"/>
        </w:rPr>
        <w:t>ummons</w:t>
      </w:r>
      <w:r w:rsidR="009E5D23" w:rsidRPr="001A0979">
        <w:rPr>
          <w:rFonts w:ascii="Times New Roman" w:hAnsi="Times New Roman"/>
          <w:sz w:val="28"/>
          <w:szCs w:val="28"/>
          <w:lang w:eastAsia="en-GB"/>
        </w:rPr>
        <w:t xml:space="preserve"> by</w:t>
      </w:r>
      <w:r w:rsidRPr="001A0979">
        <w:rPr>
          <w:rFonts w:ascii="Times New Roman" w:hAnsi="Times New Roman"/>
          <w:sz w:val="28"/>
          <w:szCs w:val="28"/>
          <w:lang w:eastAsia="en-GB"/>
        </w:rPr>
        <w:t xml:space="preserve"> which summons</w:t>
      </w:r>
      <w:r w:rsidR="00204543" w:rsidRPr="001A0979">
        <w:rPr>
          <w:rFonts w:ascii="Times New Roman" w:hAnsi="Times New Roman"/>
          <w:sz w:val="28"/>
          <w:szCs w:val="28"/>
          <w:lang w:eastAsia="en-GB"/>
        </w:rPr>
        <w:t xml:space="preserve"> </w:t>
      </w:r>
      <w:r w:rsidR="00792D79">
        <w:rPr>
          <w:rFonts w:ascii="Times New Roman" w:hAnsi="Times New Roman"/>
          <w:sz w:val="28"/>
          <w:szCs w:val="28"/>
          <w:lang w:eastAsia="en-GB"/>
        </w:rPr>
        <w:t>he</w:t>
      </w:r>
      <w:r w:rsidRPr="001A0979">
        <w:rPr>
          <w:rFonts w:ascii="Times New Roman" w:hAnsi="Times New Roman"/>
          <w:sz w:val="28"/>
          <w:szCs w:val="28"/>
          <w:lang w:eastAsia="en-GB"/>
        </w:rPr>
        <w:t xml:space="preserve"> seeks </w:t>
      </w:r>
      <w:r w:rsidR="00792D79">
        <w:rPr>
          <w:rFonts w:ascii="Times New Roman" w:hAnsi="Times New Roman"/>
          <w:sz w:val="28"/>
          <w:szCs w:val="28"/>
          <w:lang w:eastAsia="en-GB"/>
        </w:rPr>
        <w:t>against the 1</w:t>
      </w:r>
      <w:r w:rsidR="00792D79" w:rsidRPr="00792D79">
        <w:rPr>
          <w:rFonts w:ascii="Times New Roman" w:hAnsi="Times New Roman"/>
          <w:sz w:val="28"/>
          <w:szCs w:val="28"/>
          <w:vertAlign w:val="superscript"/>
          <w:lang w:eastAsia="en-GB"/>
        </w:rPr>
        <w:t>st</w:t>
      </w:r>
      <w:r w:rsidR="00792D79">
        <w:rPr>
          <w:rFonts w:ascii="Times New Roman" w:hAnsi="Times New Roman"/>
          <w:sz w:val="28"/>
          <w:szCs w:val="28"/>
          <w:lang w:eastAsia="en-GB"/>
        </w:rPr>
        <w:t xml:space="preserve"> Defendant </w:t>
      </w:r>
      <w:r w:rsidRPr="001A0979">
        <w:rPr>
          <w:rFonts w:ascii="Times New Roman" w:hAnsi="Times New Roman"/>
          <w:sz w:val="28"/>
          <w:szCs w:val="28"/>
          <w:lang w:eastAsia="en-GB"/>
        </w:rPr>
        <w:t xml:space="preserve">the </w:t>
      </w:r>
      <w:r w:rsidR="00792D79">
        <w:rPr>
          <w:rFonts w:ascii="Times New Roman" w:hAnsi="Times New Roman"/>
          <w:sz w:val="28"/>
          <w:szCs w:val="28"/>
          <w:lang w:eastAsia="en-GB"/>
        </w:rPr>
        <w:t>following declaration and order</w:t>
      </w:r>
      <w:r w:rsidRPr="001A0979">
        <w:rPr>
          <w:rFonts w:ascii="Times New Roman" w:hAnsi="Times New Roman"/>
          <w:sz w:val="28"/>
          <w:szCs w:val="28"/>
          <w:lang w:eastAsia="en-GB"/>
        </w:rPr>
        <w:t>:</w:t>
      </w:r>
    </w:p>
    <w:p w:rsidR="0091768E" w:rsidRPr="006F3641" w:rsidRDefault="000871CE" w:rsidP="001A0979">
      <w:pPr>
        <w:spacing w:line="240" w:lineRule="auto"/>
        <w:ind w:left="1440" w:hanging="720"/>
        <w:jc w:val="both"/>
        <w:rPr>
          <w:rFonts w:ascii="Times New Roman" w:hAnsi="Times New Roman"/>
          <w:i/>
          <w:sz w:val="24"/>
          <w:szCs w:val="24"/>
          <w:lang w:eastAsia="en-GB"/>
        </w:rPr>
      </w:pPr>
      <w:r w:rsidRPr="006F3641">
        <w:rPr>
          <w:rFonts w:ascii="Times New Roman" w:hAnsi="Times New Roman"/>
          <w:i/>
          <w:sz w:val="24"/>
          <w:szCs w:val="24"/>
          <w:lang w:eastAsia="en-GB"/>
        </w:rPr>
        <w:t>“</w:t>
      </w:r>
      <w:r w:rsidR="0091768E" w:rsidRPr="006F3641">
        <w:rPr>
          <w:rFonts w:ascii="Times New Roman" w:hAnsi="Times New Roman"/>
          <w:i/>
          <w:sz w:val="24"/>
          <w:szCs w:val="24"/>
          <w:lang w:eastAsia="en-GB"/>
        </w:rPr>
        <w:t xml:space="preserve">(i) </w:t>
      </w:r>
      <w:r w:rsidR="0091768E" w:rsidRPr="006F3641">
        <w:rPr>
          <w:rFonts w:ascii="Times New Roman" w:hAnsi="Times New Roman"/>
          <w:i/>
          <w:sz w:val="24"/>
          <w:szCs w:val="24"/>
          <w:lang w:eastAsia="en-GB"/>
        </w:rPr>
        <w:tab/>
      </w:r>
      <w:r w:rsidR="00792D79">
        <w:rPr>
          <w:rFonts w:ascii="Times New Roman" w:hAnsi="Times New Roman"/>
          <w:i/>
          <w:sz w:val="24"/>
          <w:szCs w:val="24"/>
          <w:lang w:eastAsia="en-GB"/>
        </w:rPr>
        <w:t>A declaration that the 1</w:t>
      </w:r>
      <w:r w:rsidR="00792D79" w:rsidRPr="00792D79">
        <w:rPr>
          <w:rFonts w:ascii="Times New Roman" w:hAnsi="Times New Roman"/>
          <w:i/>
          <w:sz w:val="24"/>
          <w:szCs w:val="24"/>
          <w:vertAlign w:val="superscript"/>
          <w:lang w:eastAsia="en-GB"/>
        </w:rPr>
        <w:t>st</w:t>
      </w:r>
      <w:r w:rsidR="00792D79">
        <w:rPr>
          <w:rFonts w:ascii="Times New Roman" w:hAnsi="Times New Roman"/>
          <w:i/>
          <w:sz w:val="24"/>
          <w:szCs w:val="24"/>
          <w:lang w:eastAsia="en-GB"/>
        </w:rPr>
        <w:t xml:space="preserve"> defendant as well as the plaintiff are the rightful holders of the property constituted in Title Number 1044 Likhubula (also known as Plot Number LK24);</w:t>
      </w:r>
    </w:p>
    <w:p w:rsidR="0091768E" w:rsidRPr="006F3641" w:rsidRDefault="0091768E" w:rsidP="001A0979">
      <w:pPr>
        <w:spacing w:line="240" w:lineRule="auto"/>
        <w:ind w:left="1440" w:hanging="720"/>
        <w:jc w:val="both"/>
        <w:rPr>
          <w:rFonts w:ascii="Times New Roman" w:hAnsi="Times New Roman"/>
          <w:i/>
          <w:sz w:val="24"/>
          <w:szCs w:val="24"/>
          <w:lang w:eastAsia="en-GB"/>
        </w:rPr>
      </w:pPr>
      <w:r w:rsidRPr="006F3641">
        <w:rPr>
          <w:rFonts w:ascii="Times New Roman" w:hAnsi="Times New Roman"/>
          <w:i/>
          <w:sz w:val="24"/>
          <w:szCs w:val="24"/>
          <w:lang w:eastAsia="en-GB"/>
        </w:rPr>
        <w:t xml:space="preserve">  (ii) </w:t>
      </w:r>
      <w:r w:rsidRPr="006F3641">
        <w:rPr>
          <w:rFonts w:ascii="Times New Roman" w:hAnsi="Times New Roman"/>
          <w:i/>
          <w:sz w:val="24"/>
          <w:szCs w:val="24"/>
          <w:lang w:eastAsia="en-GB"/>
        </w:rPr>
        <w:tab/>
      </w:r>
      <w:r w:rsidR="00792D79">
        <w:rPr>
          <w:rFonts w:ascii="Times New Roman" w:hAnsi="Times New Roman"/>
          <w:i/>
          <w:sz w:val="24"/>
          <w:szCs w:val="24"/>
          <w:lang w:eastAsia="en-GB"/>
        </w:rPr>
        <w:t>An order directing the Registrar of Lands to enter the names of the plaintiff and the 1</w:t>
      </w:r>
      <w:r w:rsidR="00792D79" w:rsidRPr="00792D79">
        <w:rPr>
          <w:rFonts w:ascii="Times New Roman" w:hAnsi="Times New Roman"/>
          <w:i/>
          <w:sz w:val="24"/>
          <w:szCs w:val="24"/>
          <w:vertAlign w:val="superscript"/>
          <w:lang w:eastAsia="en-GB"/>
        </w:rPr>
        <w:t>st</w:t>
      </w:r>
      <w:r w:rsidR="00792D79">
        <w:rPr>
          <w:rFonts w:ascii="Times New Roman" w:hAnsi="Times New Roman"/>
          <w:i/>
          <w:sz w:val="24"/>
          <w:szCs w:val="24"/>
          <w:lang w:eastAsia="en-GB"/>
        </w:rPr>
        <w:t xml:space="preserve"> defendant as the registered title holders of the above named property</w:t>
      </w:r>
      <w:r w:rsidRPr="006F3641">
        <w:rPr>
          <w:rFonts w:ascii="Times New Roman" w:hAnsi="Times New Roman"/>
          <w:i/>
          <w:sz w:val="24"/>
          <w:szCs w:val="24"/>
          <w:lang w:eastAsia="en-GB"/>
        </w:rPr>
        <w:t>”</w:t>
      </w:r>
    </w:p>
    <w:p w:rsidR="00EC21A7" w:rsidRDefault="002D6CDB" w:rsidP="001A0979">
      <w:pPr>
        <w:spacing w:line="240" w:lineRule="auto"/>
        <w:jc w:val="both"/>
        <w:rPr>
          <w:rFonts w:ascii="Times New Roman" w:hAnsi="Times New Roman"/>
          <w:sz w:val="28"/>
          <w:szCs w:val="28"/>
          <w:lang w:eastAsia="en-GB"/>
        </w:rPr>
      </w:pPr>
      <w:r w:rsidRPr="001A0979">
        <w:rPr>
          <w:rFonts w:ascii="Times New Roman" w:hAnsi="Times New Roman"/>
          <w:sz w:val="28"/>
          <w:szCs w:val="28"/>
          <w:lang w:eastAsia="en-GB"/>
        </w:rPr>
        <w:t xml:space="preserve">The </w:t>
      </w:r>
      <w:r w:rsidR="00792D79">
        <w:rPr>
          <w:rFonts w:ascii="Times New Roman" w:hAnsi="Times New Roman"/>
          <w:sz w:val="28"/>
          <w:szCs w:val="28"/>
          <w:lang w:eastAsia="en-GB"/>
        </w:rPr>
        <w:t>1</w:t>
      </w:r>
      <w:r w:rsidR="00792D79" w:rsidRPr="00792D79">
        <w:rPr>
          <w:rFonts w:ascii="Times New Roman" w:hAnsi="Times New Roman"/>
          <w:sz w:val="28"/>
          <w:szCs w:val="28"/>
          <w:vertAlign w:val="superscript"/>
          <w:lang w:eastAsia="en-GB"/>
        </w:rPr>
        <w:t>st</w:t>
      </w:r>
      <w:r w:rsidR="00792D79">
        <w:rPr>
          <w:rFonts w:ascii="Times New Roman" w:hAnsi="Times New Roman"/>
          <w:sz w:val="28"/>
          <w:szCs w:val="28"/>
          <w:lang w:eastAsia="en-GB"/>
        </w:rPr>
        <w:t xml:space="preserve"> </w:t>
      </w:r>
      <w:r w:rsidRPr="001A0979">
        <w:rPr>
          <w:rFonts w:ascii="Times New Roman" w:hAnsi="Times New Roman"/>
          <w:sz w:val="28"/>
          <w:szCs w:val="28"/>
          <w:lang w:eastAsia="en-GB"/>
        </w:rPr>
        <w:t xml:space="preserve">Defendant contests the </w:t>
      </w:r>
      <w:r w:rsidR="004762D3">
        <w:rPr>
          <w:rFonts w:ascii="Times New Roman" w:hAnsi="Times New Roman"/>
          <w:sz w:val="28"/>
          <w:szCs w:val="28"/>
          <w:lang w:eastAsia="en-GB"/>
        </w:rPr>
        <w:t>Plaintiff’s action</w:t>
      </w:r>
      <w:r w:rsidRPr="001A0979">
        <w:rPr>
          <w:rFonts w:ascii="Times New Roman" w:hAnsi="Times New Roman"/>
          <w:sz w:val="28"/>
          <w:szCs w:val="28"/>
          <w:lang w:eastAsia="en-GB"/>
        </w:rPr>
        <w:t>.</w:t>
      </w:r>
    </w:p>
    <w:p w:rsidR="00EC21A7" w:rsidRDefault="00EC21A7" w:rsidP="001A0979">
      <w:pPr>
        <w:spacing w:line="240" w:lineRule="auto"/>
        <w:jc w:val="both"/>
        <w:rPr>
          <w:rFonts w:ascii="Times New Roman" w:hAnsi="Times New Roman"/>
          <w:sz w:val="28"/>
          <w:szCs w:val="28"/>
          <w:lang w:eastAsia="en-GB"/>
        </w:rPr>
      </w:pPr>
    </w:p>
    <w:p w:rsidR="004762D3" w:rsidRDefault="004762D3" w:rsidP="001A0979">
      <w:pPr>
        <w:spacing w:line="240" w:lineRule="auto"/>
        <w:jc w:val="both"/>
        <w:rPr>
          <w:rFonts w:ascii="Times New Roman" w:hAnsi="Times New Roman"/>
          <w:sz w:val="28"/>
          <w:szCs w:val="28"/>
          <w:lang w:eastAsia="en-GB"/>
        </w:rPr>
      </w:pPr>
    </w:p>
    <w:p w:rsidR="004762D3" w:rsidRDefault="004762D3" w:rsidP="001A0979">
      <w:pPr>
        <w:spacing w:line="240" w:lineRule="auto"/>
        <w:jc w:val="both"/>
        <w:rPr>
          <w:rFonts w:ascii="Times New Roman" w:hAnsi="Times New Roman"/>
          <w:sz w:val="28"/>
          <w:szCs w:val="28"/>
          <w:lang w:eastAsia="en-GB"/>
        </w:rPr>
      </w:pPr>
    </w:p>
    <w:p w:rsidR="004B3195" w:rsidRPr="001A0979" w:rsidRDefault="00204543" w:rsidP="001A0979">
      <w:pPr>
        <w:spacing w:line="240" w:lineRule="auto"/>
        <w:jc w:val="both"/>
        <w:rPr>
          <w:rFonts w:ascii="Times New Roman" w:hAnsi="Times New Roman"/>
          <w:sz w:val="28"/>
          <w:szCs w:val="28"/>
          <w:lang w:eastAsia="en-GB"/>
        </w:rPr>
      </w:pPr>
      <w:r w:rsidRPr="001A0979">
        <w:rPr>
          <w:rFonts w:ascii="Times New Roman" w:hAnsi="Times New Roman"/>
          <w:sz w:val="28"/>
          <w:szCs w:val="28"/>
          <w:lang w:eastAsia="en-GB"/>
        </w:rPr>
        <w:t xml:space="preserve">The </w:t>
      </w:r>
      <w:r w:rsidR="002D6CDB" w:rsidRPr="001A0979">
        <w:rPr>
          <w:rFonts w:ascii="Times New Roman" w:hAnsi="Times New Roman"/>
          <w:sz w:val="28"/>
          <w:szCs w:val="28"/>
          <w:lang w:eastAsia="en-GB"/>
        </w:rPr>
        <w:t xml:space="preserve">facts are </w:t>
      </w:r>
      <w:r w:rsidR="00A96166" w:rsidRPr="001A0979">
        <w:rPr>
          <w:rFonts w:ascii="Times New Roman" w:hAnsi="Times New Roman"/>
          <w:sz w:val="28"/>
          <w:szCs w:val="28"/>
          <w:lang w:eastAsia="en-GB"/>
        </w:rPr>
        <w:t xml:space="preserve">as </w:t>
      </w:r>
      <w:r w:rsidR="007E1E8B" w:rsidRPr="001A0979">
        <w:rPr>
          <w:rFonts w:ascii="Times New Roman" w:hAnsi="Times New Roman"/>
          <w:sz w:val="28"/>
          <w:szCs w:val="28"/>
          <w:lang w:eastAsia="en-GB"/>
        </w:rPr>
        <w:t xml:space="preserve">contained in </w:t>
      </w:r>
      <w:r w:rsidR="00B906F6" w:rsidRPr="001A0979">
        <w:rPr>
          <w:rFonts w:ascii="Times New Roman" w:hAnsi="Times New Roman"/>
          <w:sz w:val="28"/>
          <w:szCs w:val="28"/>
          <w:lang w:eastAsia="en-GB"/>
        </w:rPr>
        <w:t xml:space="preserve">an affidavit sworn by </w:t>
      </w:r>
      <w:r w:rsidRPr="001A0979">
        <w:rPr>
          <w:rFonts w:ascii="Times New Roman" w:hAnsi="Times New Roman"/>
          <w:sz w:val="28"/>
          <w:szCs w:val="28"/>
          <w:lang w:eastAsia="en-GB"/>
        </w:rPr>
        <w:t xml:space="preserve">the </w:t>
      </w:r>
      <w:r w:rsidR="00B906F6" w:rsidRPr="001A0979">
        <w:rPr>
          <w:rFonts w:ascii="Times New Roman" w:hAnsi="Times New Roman"/>
          <w:sz w:val="28"/>
          <w:szCs w:val="28"/>
          <w:lang w:eastAsia="en-GB"/>
        </w:rPr>
        <w:t>Plaintiff</w:t>
      </w:r>
      <w:r w:rsidR="00DA5010" w:rsidRPr="001A0979">
        <w:rPr>
          <w:rFonts w:ascii="Times New Roman" w:hAnsi="Times New Roman"/>
          <w:sz w:val="28"/>
          <w:szCs w:val="28"/>
          <w:lang w:eastAsia="en-GB"/>
        </w:rPr>
        <w:t xml:space="preserve"> </w:t>
      </w:r>
      <w:r w:rsidR="00F04104">
        <w:rPr>
          <w:rFonts w:ascii="Times New Roman" w:hAnsi="Times New Roman"/>
          <w:sz w:val="28"/>
          <w:szCs w:val="28"/>
          <w:lang w:eastAsia="en-GB"/>
        </w:rPr>
        <w:t>[hereinafter referred to as the “Plaintiff’s affidavit”]</w:t>
      </w:r>
      <w:r w:rsidR="006F3641">
        <w:rPr>
          <w:rFonts w:ascii="Times New Roman" w:hAnsi="Times New Roman"/>
          <w:sz w:val="28"/>
          <w:szCs w:val="28"/>
          <w:lang w:eastAsia="en-GB"/>
        </w:rPr>
        <w:t xml:space="preserve"> </w:t>
      </w:r>
      <w:r w:rsidR="00DA5010" w:rsidRPr="001A0979">
        <w:rPr>
          <w:rFonts w:ascii="Times New Roman" w:hAnsi="Times New Roman"/>
          <w:sz w:val="28"/>
          <w:szCs w:val="28"/>
          <w:lang w:eastAsia="en-GB"/>
        </w:rPr>
        <w:t xml:space="preserve">and </w:t>
      </w:r>
      <w:r w:rsidR="007E1E8B" w:rsidRPr="001A0979">
        <w:rPr>
          <w:rFonts w:ascii="Times New Roman" w:hAnsi="Times New Roman"/>
          <w:sz w:val="28"/>
          <w:szCs w:val="28"/>
          <w:lang w:eastAsia="en-GB"/>
        </w:rPr>
        <w:t xml:space="preserve">in </w:t>
      </w:r>
      <w:r w:rsidR="00DA5010" w:rsidRPr="001A0979">
        <w:rPr>
          <w:rFonts w:ascii="Times New Roman" w:hAnsi="Times New Roman"/>
          <w:sz w:val="28"/>
          <w:szCs w:val="28"/>
          <w:lang w:eastAsia="en-GB"/>
        </w:rPr>
        <w:t xml:space="preserve">an affidavit sworn by </w:t>
      </w:r>
      <w:r w:rsidR="00792D79">
        <w:rPr>
          <w:rFonts w:ascii="Times New Roman" w:hAnsi="Times New Roman"/>
          <w:sz w:val="28"/>
          <w:szCs w:val="28"/>
          <w:lang w:eastAsia="en-GB"/>
        </w:rPr>
        <w:t>Tamanda Kapezi</w:t>
      </w:r>
      <w:r w:rsidR="00F04104">
        <w:rPr>
          <w:rFonts w:ascii="Times New Roman" w:hAnsi="Times New Roman"/>
          <w:sz w:val="28"/>
          <w:szCs w:val="28"/>
          <w:lang w:eastAsia="en-GB"/>
        </w:rPr>
        <w:t xml:space="preserve"> [hereinafter referred to as the “</w:t>
      </w:r>
      <w:r w:rsidR="00792D79">
        <w:rPr>
          <w:rFonts w:ascii="Times New Roman" w:hAnsi="Times New Roman"/>
          <w:sz w:val="28"/>
          <w:szCs w:val="28"/>
          <w:lang w:eastAsia="en-GB"/>
        </w:rPr>
        <w:t>1</w:t>
      </w:r>
      <w:r w:rsidR="00792D79" w:rsidRPr="00792D79">
        <w:rPr>
          <w:rFonts w:ascii="Times New Roman" w:hAnsi="Times New Roman"/>
          <w:sz w:val="28"/>
          <w:szCs w:val="28"/>
          <w:vertAlign w:val="superscript"/>
          <w:lang w:eastAsia="en-GB"/>
        </w:rPr>
        <w:t>st</w:t>
      </w:r>
      <w:r w:rsidR="00792D79">
        <w:rPr>
          <w:rFonts w:ascii="Times New Roman" w:hAnsi="Times New Roman"/>
          <w:sz w:val="28"/>
          <w:szCs w:val="28"/>
          <w:lang w:eastAsia="en-GB"/>
        </w:rPr>
        <w:t xml:space="preserve"> </w:t>
      </w:r>
      <w:r w:rsidR="00F04104">
        <w:rPr>
          <w:rFonts w:ascii="Times New Roman" w:hAnsi="Times New Roman"/>
          <w:sz w:val="28"/>
          <w:szCs w:val="28"/>
          <w:lang w:eastAsia="en-GB"/>
        </w:rPr>
        <w:t>Defendant’s affidavit”]</w:t>
      </w:r>
      <w:r w:rsidR="000E3E80" w:rsidRPr="001A0979">
        <w:rPr>
          <w:rFonts w:ascii="Times New Roman" w:hAnsi="Times New Roman"/>
          <w:sz w:val="28"/>
          <w:szCs w:val="28"/>
          <w:lang w:eastAsia="en-GB"/>
        </w:rPr>
        <w:t xml:space="preserve">. </w:t>
      </w:r>
    </w:p>
    <w:p w:rsidR="00E77B9C" w:rsidRPr="001A0979" w:rsidRDefault="00EB06CC" w:rsidP="001A0979">
      <w:pPr>
        <w:spacing w:line="240" w:lineRule="auto"/>
        <w:jc w:val="both"/>
        <w:rPr>
          <w:rFonts w:ascii="Times New Roman" w:hAnsi="Times New Roman"/>
          <w:i/>
          <w:sz w:val="28"/>
          <w:szCs w:val="28"/>
          <w:lang w:eastAsia="en-GB"/>
        </w:rPr>
      </w:pPr>
      <w:r>
        <w:rPr>
          <w:rFonts w:ascii="Times New Roman" w:hAnsi="Times New Roman"/>
          <w:sz w:val="28"/>
          <w:szCs w:val="28"/>
          <w:lang w:eastAsia="en-GB"/>
        </w:rPr>
        <w:t xml:space="preserve">The </w:t>
      </w:r>
      <w:r w:rsidR="00E77B9C" w:rsidRPr="001A0979">
        <w:rPr>
          <w:rFonts w:ascii="Times New Roman" w:hAnsi="Times New Roman"/>
          <w:sz w:val="28"/>
          <w:szCs w:val="28"/>
          <w:lang w:eastAsia="en-GB"/>
        </w:rPr>
        <w:t xml:space="preserve">material part </w:t>
      </w:r>
      <w:r>
        <w:rPr>
          <w:rFonts w:ascii="Times New Roman" w:hAnsi="Times New Roman"/>
          <w:sz w:val="28"/>
          <w:szCs w:val="28"/>
          <w:lang w:eastAsia="en-GB"/>
        </w:rPr>
        <w:t xml:space="preserve">of the Plaintiff’s affidavit </w:t>
      </w:r>
      <w:r w:rsidR="000163A9" w:rsidRPr="001A0979">
        <w:rPr>
          <w:rFonts w:ascii="Times New Roman" w:hAnsi="Times New Roman"/>
          <w:sz w:val="28"/>
          <w:szCs w:val="28"/>
          <w:lang w:eastAsia="en-GB"/>
        </w:rPr>
        <w:t>reads</w:t>
      </w:r>
      <w:r>
        <w:rPr>
          <w:rFonts w:ascii="Times New Roman" w:hAnsi="Times New Roman"/>
          <w:sz w:val="28"/>
          <w:szCs w:val="28"/>
          <w:lang w:eastAsia="en-GB"/>
        </w:rPr>
        <w:t xml:space="preserve"> as follows</w:t>
      </w:r>
      <w:r w:rsidR="000163A9" w:rsidRPr="001A0979">
        <w:rPr>
          <w:rFonts w:ascii="Times New Roman" w:hAnsi="Times New Roman"/>
          <w:sz w:val="28"/>
          <w:szCs w:val="28"/>
          <w:lang w:eastAsia="en-GB"/>
        </w:rPr>
        <w:t>:</w:t>
      </w:r>
    </w:p>
    <w:p w:rsidR="00B421D7" w:rsidRDefault="00E77B9C" w:rsidP="001F4B53">
      <w:pPr>
        <w:spacing w:line="240" w:lineRule="auto"/>
        <w:ind w:left="1440" w:hanging="720"/>
        <w:jc w:val="both"/>
        <w:rPr>
          <w:rFonts w:ascii="Times New Roman" w:hAnsi="Times New Roman"/>
          <w:i/>
          <w:sz w:val="24"/>
          <w:szCs w:val="24"/>
          <w:lang w:eastAsia="en-GB"/>
        </w:rPr>
      </w:pPr>
      <w:r w:rsidRPr="006F3641">
        <w:rPr>
          <w:rFonts w:ascii="Times New Roman" w:hAnsi="Times New Roman"/>
          <w:i/>
          <w:sz w:val="24"/>
          <w:szCs w:val="24"/>
          <w:lang w:eastAsia="en-GB"/>
        </w:rPr>
        <w:t>“</w:t>
      </w:r>
      <w:r w:rsidR="00EB06CC">
        <w:rPr>
          <w:rFonts w:ascii="Times New Roman" w:hAnsi="Times New Roman"/>
          <w:i/>
          <w:sz w:val="24"/>
          <w:szCs w:val="24"/>
          <w:lang w:eastAsia="en-GB"/>
        </w:rPr>
        <w:t>3.</w:t>
      </w:r>
      <w:r w:rsidR="00EB06CC">
        <w:rPr>
          <w:rFonts w:ascii="Times New Roman" w:hAnsi="Times New Roman"/>
          <w:i/>
          <w:sz w:val="24"/>
          <w:szCs w:val="24"/>
          <w:lang w:eastAsia="en-GB"/>
        </w:rPr>
        <w:tab/>
      </w:r>
      <w:r w:rsidR="00EB06CC" w:rsidRPr="00EB06CC">
        <w:rPr>
          <w:rFonts w:ascii="Times New Roman" w:hAnsi="Times New Roman"/>
          <w:i/>
          <w:sz w:val="24"/>
          <w:szCs w:val="24"/>
          <w:u w:val="single"/>
          <w:lang w:eastAsia="en-GB"/>
        </w:rPr>
        <w:t>THAT</w:t>
      </w:r>
      <w:r w:rsidR="00EB06CC" w:rsidRPr="00EB06CC">
        <w:rPr>
          <w:rFonts w:ascii="Times New Roman" w:hAnsi="Times New Roman"/>
          <w:i/>
          <w:sz w:val="24"/>
          <w:szCs w:val="24"/>
          <w:lang w:eastAsia="en-GB"/>
        </w:rPr>
        <w:t xml:space="preserve"> </w:t>
      </w:r>
      <w:r w:rsidR="00EB06CC">
        <w:rPr>
          <w:rFonts w:ascii="Times New Roman" w:hAnsi="Times New Roman"/>
          <w:i/>
          <w:sz w:val="24"/>
          <w:szCs w:val="24"/>
          <w:lang w:eastAsia="en-GB"/>
        </w:rPr>
        <w:t xml:space="preserve">by an agreement </w:t>
      </w:r>
      <w:r w:rsidR="00482C85">
        <w:rPr>
          <w:rFonts w:ascii="Times New Roman" w:hAnsi="Times New Roman"/>
          <w:i/>
          <w:sz w:val="24"/>
          <w:szCs w:val="24"/>
          <w:lang w:eastAsia="en-GB"/>
        </w:rPr>
        <w:t>executed</w:t>
      </w:r>
      <w:r w:rsidR="00EB06CC">
        <w:rPr>
          <w:rFonts w:ascii="Times New Roman" w:hAnsi="Times New Roman"/>
          <w:i/>
          <w:sz w:val="24"/>
          <w:szCs w:val="24"/>
          <w:lang w:eastAsia="en-GB"/>
        </w:rPr>
        <w:t xml:space="preserve"> between John Damaseke Migoci (“the vendor”) on the one</w:t>
      </w:r>
      <w:r w:rsidR="000163A9" w:rsidRPr="006F3641">
        <w:rPr>
          <w:rFonts w:ascii="Times New Roman" w:hAnsi="Times New Roman"/>
          <w:i/>
          <w:sz w:val="24"/>
          <w:szCs w:val="24"/>
          <w:lang w:eastAsia="en-GB"/>
        </w:rPr>
        <w:t xml:space="preserve"> </w:t>
      </w:r>
      <w:r w:rsidR="00EB06CC">
        <w:rPr>
          <w:rFonts w:ascii="Times New Roman" w:hAnsi="Times New Roman"/>
          <w:i/>
          <w:sz w:val="24"/>
          <w:szCs w:val="24"/>
          <w:lang w:eastAsia="en-GB"/>
        </w:rPr>
        <w:t>hand and the plaintiff and the defendant on the other hand the vendor agreed to transfer to the defendant and I Title Number 1044 (Plot No. LK 24) Likhubula at a consideration of K5,000,000-00 on terms stipulated in an agreement d</w:t>
      </w:r>
      <w:r w:rsidR="00B421D7">
        <w:rPr>
          <w:rFonts w:ascii="Times New Roman" w:hAnsi="Times New Roman"/>
          <w:i/>
          <w:sz w:val="24"/>
          <w:szCs w:val="24"/>
          <w:lang w:eastAsia="en-GB"/>
        </w:rPr>
        <w:t>a</w:t>
      </w:r>
      <w:r w:rsidR="00EB06CC">
        <w:rPr>
          <w:rFonts w:ascii="Times New Roman" w:hAnsi="Times New Roman"/>
          <w:i/>
          <w:sz w:val="24"/>
          <w:szCs w:val="24"/>
          <w:lang w:eastAsia="en-GB"/>
        </w:rPr>
        <w:t>ted 30</w:t>
      </w:r>
      <w:r w:rsidR="00EB06CC" w:rsidRPr="00EB06CC">
        <w:rPr>
          <w:rFonts w:ascii="Times New Roman" w:hAnsi="Times New Roman"/>
          <w:i/>
          <w:sz w:val="24"/>
          <w:szCs w:val="24"/>
          <w:vertAlign w:val="superscript"/>
          <w:lang w:eastAsia="en-GB"/>
        </w:rPr>
        <w:t>th</w:t>
      </w:r>
      <w:r w:rsidR="00EB06CC">
        <w:rPr>
          <w:rFonts w:ascii="Times New Roman" w:hAnsi="Times New Roman"/>
          <w:i/>
          <w:sz w:val="24"/>
          <w:szCs w:val="24"/>
          <w:lang w:eastAsia="en-GB"/>
        </w:rPr>
        <w:t xml:space="preserve"> January 20</w:t>
      </w:r>
      <w:r w:rsidR="00B421D7">
        <w:rPr>
          <w:rFonts w:ascii="Times New Roman" w:hAnsi="Times New Roman"/>
          <w:i/>
          <w:sz w:val="24"/>
          <w:szCs w:val="24"/>
          <w:lang w:eastAsia="en-GB"/>
        </w:rPr>
        <w:t xml:space="preserve">04.A copy of the agreement is now produced and exhibited hereto marked </w:t>
      </w:r>
      <w:r w:rsidR="00B421D7" w:rsidRPr="00B421D7">
        <w:rPr>
          <w:rFonts w:ascii="Times New Roman" w:hAnsi="Times New Roman"/>
          <w:b/>
          <w:i/>
          <w:sz w:val="24"/>
          <w:szCs w:val="24"/>
          <w:lang w:eastAsia="en-GB"/>
        </w:rPr>
        <w:t>‘EEP 1’.</w:t>
      </w:r>
      <w:r w:rsidR="00B421D7">
        <w:rPr>
          <w:rFonts w:ascii="Times New Roman" w:hAnsi="Times New Roman"/>
          <w:i/>
          <w:sz w:val="24"/>
          <w:szCs w:val="24"/>
          <w:lang w:eastAsia="en-GB"/>
        </w:rPr>
        <w:t xml:space="preserve">       </w:t>
      </w:r>
    </w:p>
    <w:p w:rsidR="00B421D7" w:rsidRDefault="00B421D7" w:rsidP="001F4B53">
      <w:pPr>
        <w:spacing w:line="240" w:lineRule="auto"/>
        <w:ind w:left="1440" w:hanging="660"/>
        <w:jc w:val="both"/>
        <w:rPr>
          <w:rFonts w:ascii="Times New Roman" w:hAnsi="Times New Roman"/>
          <w:i/>
          <w:sz w:val="24"/>
          <w:szCs w:val="24"/>
          <w:lang w:eastAsia="en-GB"/>
        </w:rPr>
      </w:pPr>
      <w:r>
        <w:rPr>
          <w:rFonts w:ascii="Times New Roman" w:hAnsi="Times New Roman"/>
          <w:i/>
          <w:sz w:val="24"/>
          <w:szCs w:val="24"/>
          <w:lang w:eastAsia="en-GB"/>
        </w:rPr>
        <w:t xml:space="preserve">4. </w:t>
      </w:r>
      <w:r>
        <w:rPr>
          <w:rFonts w:ascii="Times New Roman" w:hAnsi="Times New Roman"/>
          <w:i/>
          <w:sz w:val="24"/>
          <w:szCs w:val="24"/>
          <w:lang w:eastAsia="en-GB"/>
        </w:rPr>
        <w:tab/>
      </w:r>
      <w:r w:rsidRPr="00EB06CC">
        <w:rPr>
          <w:rFonts w:ascii="Times New Roman" w:hAnsi="Times New Roman"/>
          <w:i/>
          <w:sz w:val="24"/>
          <w:szCs w:val="24"/>
          <w:u w:val="single"/>
          <w:lang w:eastAsia="en-GB"/>
        </w:rPr>
        <w:t>THAT</w:t>
      </w:r>
      <w:r w:rsidR="00EB06CC">
        <w:rPr>
          <w:rFonts w:ascii="Times New Roman" w:hAnsi="Times New Roman"/>
          <w:i/>
          <w:sz w:val="24"/>
          <w:szCs w:val="24"/>
          <w:lang w:eastAsia="en-GB"/>
        </w:rPr>
        <w:t xml:space="preserve"> </w:t>
      </w:r>
      <w:r>
        <w:rPr>
          <w:rFonts w:ascii="Times New Roman" w:hAnsi="Times New Roman"/>
          <w:i/>
          <w:sz w:val="24"/>
          <w:szCs w:val="24"/>
          <w:lang w:eastAsia="en-GB"/>
        </w:rPr>
        <w:t>it was agreed that title to the land would pass to the defendant and I jointly in May 2014.</w:t>
      </w:r>
    </w:p>
    <w:p w:rsidR="00B421D7" w:rsidRDefault="00B421D7" w:rsidP="00B421D7">
      <w:pPr>
        <w:spacing w:line="240" w:lineRule="auto"/>
        <w:ind w:left="720"/>
        <w:jc w:val="both"/>
        <w:rPr>
          <w:rFonts w:ascii="Times New Roman" w:hAnsi="Times New Roman"/>
          <w:i/>
          <w:sz w:val="24"/>
          <w:szCs w:val="24"/>
          <w:lang w:eastAsia="en-GB"/>
        </w:rPr>
      </w:pPr>
      <w:r>
        <w:rPr>
          <w:rFonts w:ascii="Times New Roman" w:hAnsi="Times New Roman"/>
          <w:i/>
          <w:sz w:val="24"/>
          <w:szCs w:val="24"/>
          <w:lang w:eastAsia="en-GB"/>
        </w:rPr>
        <w:t xml:space="preserve">5. </w:t>
      </w:r>
      <w:r>
        <w:rPr>
          <w:rFonts w:ascii="Times New Roman" w:hAnsi="Times New Roman"/>
          <w:i/>
          <w:sz w:val="24"/>
          <w:szCs w:val="24"/>
          <w:lang w:eastAsia="en-GB"/>
        </w:rPr>
        <w:tab/>
      </w:r>
      <w:r w:rsidRPr="00EB06CC">
        <w:rPr>
          <w:rFonts w:ascii="Times New Roman" w:hAnsi="Times New Roman"/>
          <w:i/>
          <w:sz w:val="24"/>
          <w:szCs w:val="24"/>
          <w:u w:val="single"/>
          <w:lang w:eastAsia="en-GB"/>
        </w:rPr>
        <w:t>THAT</w:t>
      </w:r>
      <w:r>
        <w:rPr>
          <w:rFonts w:ascii="Times New Roman" w:hAnsi="Times New Roman"/>
          <w:i/>
          <w:sz w:val="24"/>
          <w:szCs w:val="24"/>
          <w:lang w:eastAsia="en-GB"/>
        </w:rPr>
        <w:t xml:space="preserve"> the consid</w:t>
      </w:r>
      <w:r w:rsidR="00482C85">
        <w:rPr>
          <w:rFonts w:ascii="Times New Roman" w:hAnsi="Times New Roman"/>
          <w:i/>
          <w:sz w:val="24"/>
          <w:szCs w:val="24"/>
          <w:lang w:eastAsia="en-GB"/>
        </w:rPr>
        <w:t>eration was duly paid to the</w:t>
      </w:r>
      <w:r>
        <w:rPr>
          <w:rFonts w:ascii="Times New Roman" w:hAnsi="Times New Roman"/>
          <w:i/>
          <w:sz w:val="24"/>
          <w:szCs w:val="24"/>
          <w:lang w:eastAsia="en-GB"/>
        </w:rPr>
        <w:t xml:space="preserve"> Vendor.</w:t>
      </w:r>
    </w:p>
    <w:p w:rsidR="00B421D7" w:rsidRDefault="00B421D7" w:rsidP="001F4B53">
      <w:pPr>
        <w:spacing w:line="240" w:lineRule="auto"/>
        <w:ind w:left="1440" w:hanging="720"/>
        <w:jc w:val="both"/>
        <w:rPr>
          <w:rFonts w:ascii="Times New Roman" w:hAnsi="Times New Roman"/>
          <w:i/>
          <w:sz w:val="24"/>
          <w:szCs w:val="24"/>
          <w:lang w:eastAsia="en-GB"/>
        </w:rPr>
      </w:pPr>
      <w:r>
        <w:rPr>
          <w:rFonts w:ascii="Times New Roman" w:hAnsi="Times New Roman"/>
          <w:i/>
          <w:sz w:val="24"/>
          <w:szCs w:val="24"/>
          <w:lang w:eastAsia="en-GB"/>
        </w:rPr>
        <w:t xml:space="preserve">6. </w:t>
      </w:r>
      <w:r>
        <w:rPr>
          <w:rFonts w:ascii="Times New Roman" w:hAnsi="Times New Roman"/>
          <w:i/>
          <w:sz w:val="24"/>
          <w:szCs w:val="24"/>
          <w:lang w:eastAsia="en-GB"/>
        </w:rPr>
        <w:tab/>
      </w:r>
      <w:r w:rsidRPr="00EB06CC">
        <w:rPr>
          <w:rFonts w:ascii="Times New Roman" w:hAnsi="Times New Roman"/>
          <w:i/>
          <w:sz w:val="24"/>
          <w:szCs w:val="24"/>
          <w:u w:val="single"/>
          <w:lang w:eastAsia="en-GB"/>
        </w:rPr>
        <w:t>THAT</w:t>
      </w:r>
      <w:r>
        <w:rPr>
          <w:rFonts w:ascii="Times New Roman" w:hAnsi="Times New Roman"/>
          <w:i/>
          <w:sz w:val="24"/>
          <w:szCs w:val="24"/>
          <w:lang w:eastAsia="en-GB"/>
        </w:rPr>
        <w:t xml:space="preserve"> when the agreement was </w:t>
      </w:r>
      <w:r w:rsidR="00482C85">
        <w:rPr>
          <w:rFonts w:ascii="Times New Roman" w:hAnsi="Times New Roman"/>
          <w:i/>
          <w:sz w:val="24"/>
          <w:szCs w:val="24"/>
          <w:lang w:eastAsia="en-GB"/>
        </w:rPr>
        <w:t>executed</w:t>
      </w:r>
      <w:r>
        <w:rPr>
          <w:rFonts w:ascii="Times New Roman" w:hAnsi="Times New Roman"/>
          <w:i/>
          <w:sz w:val="24"/>
          <w:szCs w:val="24"/>
          <w:lang w:eastAsia="en-GB"/>
        </w:rPr>
        <w:t xml:space="preserve"> the defendant and I had been married; the defendant and I have been divorced and the 1</w:t>
      </w:r>
      <w:r w:rsidRPr="00B421D7">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 has appropriated the land to herself to the exclusion of me. Copies of letters dated 13</w:t>
      </w:r>
      <w:r w:rsidRPr="00B421D7">
        <w:rPr>
          <w:rFonts w:ascii="Times New Roman" w:hAnsi="Times New Roman"/>
          <w:i/>
          <w:sz w:val="24"/>
          <w:szCs w:val="24"/>
          <w:vertAlign w:val="superscript"/>
          <w:lang w:eastAsia="en-GB"/>
        </w:rPr>
        <w:t>th</w:t>
      </w:r>
      <w:r>
        <w:rPr>
          <w:rFonts w:ascii="Times New Roman" w:hAnsi="Times New Roman"/>
          <w:i/>
          <w:sz w:val="24"/>
          <w:szCs w:val="24"/>
          <w:lang w:eastAsia="en-GB"/>
        </w:rPr>
        <w:t xml:space="preserve"> May 2014 and 16</w:t>
      </w:r>
      <w:r w:rsidRPr="00B421D7">
        <w:rPr>
          <w:rFonts w:ascii="Times New Roman" w:hAnsi="Times New Roman"/>
          <w:i/>
          <w:sz w:val="24"/>
          <w:szCs w:val="24"/>
          <w:vertAlign w:val="superscript"/>
          <w:lang w:eastAsia="en-GB"/>
        </w:rPr>
        <w:t>th</w:t>
      </w:r>
      <w:r>
        <w:rPr>
          <w:rFonts w:ascii="Times New Roman" w:hAnsi="Times New Roman"/>
          <w:i/>
          <w:sz w:val="24"/>
          <w:szCs w:val="24"/>
          <w:lang w:eastAsia="en-GB"/>
        </w:rPr>
        <w:t xml:space="preserve"> May 2014 written to and from Knght Frank (as agents of the 1</w:t>
      </w:r>
      <w:r w:rsidRPr="00B421D7">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 are now produced and exhibited hereto marked </w:t>
      </w:r>
      <w:r w:rsidRPr="00EF7551">
        <w:rPr>
          <w:rFonts w:ascii="Times New Roman" w:hAnsi="Times New Roman"/>
          <w:b/>
          <w:i/>
          <w:sz w:val="24"/>
          <w:szCs w:val="24"/>
          <w:lang w:eastAsia="en-GB"/>
        </w:rPr>
        <w:t>‘EEP 2</w:t>
      </w:r>
      <w:r w:rsidR="00EF7551">
        <w:rPr>
          <w:rFonts w:ascii="Times New Roman" w:hAnsi="Times New Roman"/>
          <w:b/>
          <w:i/>
          <w:sz w:val="24"/>
          <w:szCs w:val="24"/>
          <w:lang w:eastAsia="en-GB"/>
        </w:rPr>
        <w:t>’</w:t>
      </w:r>
      <w:r>
        <w:rPr>
          <w:rFonts w:ascii="Times New Roman" w:hAnsi="Times New Roman"/>
          <w:i/>
          <w:sz w:val="24"/>
          <w:szCs w:val="24"/>
          <w:lang w:eastAsia="en-GB"/>
        </w:rPr>
        <w:t xml:space="preserve"> and </w:t>
      </w:r>
      <w:r w:rsidRPr="00EF7551">
        <w:rPr>
          <w:rFonts w:ascii="Times New Roman" w:hAnsi="Times New Roman"/>
          <w:b/>
          <w:i/>
          <w:sz w:val="24"/>
          <w:szCs w:val="24"/>
          <w:lang w:eastAsia="en-GB"/>
        </w:rPr>
        <w:t>‘EEP 3’</w:t>
      </w:r>
      <w:r>
        <w:rPr>
          <w:rFonts w:ascii="Times New Roman" w:hAnsi="Times New Roman"/>
          <w:i/>
          <w:sz w:val="24"/>
          <w:szCs w:val="24"/>
          <w:lang w:eastAsia="en-GB"/>
        </w:rPr>
        <w:t xml:space="preserve"> respectively.</w:t>
      </w:r>
    </w:p>
    <w:p w:rsidR="00EF7551" w:rsidRDefault="00EF7551" w:rsidP="001F4B53">
      <w:pPr>
        <w:spacing w:line="240" w:lineRule="auto"/>
        <w:ind w:left="1440" w:hanging="720"/>
        <w:jc w:val="both"/>
        <w:rPr>
          <w:rFonts w:ascii="Times New Roman" w:hAnsi="Times New Roman"/>
          <w:i/>
          <w:sz w:val="24"/>
          <w:szCs w:val="24"/>
          <w:lang w:eastAsia="en-GB"/>
        </w:rPr>
      </w:pPr>
      <w:r>
        <w:rPr>
          <w:rFonts w:ascii="Times New Roman" w:hAnsi="Times New Roman"/>
          <w:i/>
          <w:sz w:val="24"/>
          <w:szCs w:val="24"/>
          <w:lang w:eastAsia="en-GB"/>
        </w:rPr>
        <w:t>7</w:t>
      </w:r>
      <w:r w:rsidR="00B421D7">
        <w:rPr>
          <w:rFonts w:ascii="Times New Roman" w:hAnsi="Times New Roman"/>
          <w:i/>
          <w:sz w:val="24"/>
          <w:szCs w:val="24"/>
          <w:lang w:eastAsia="en-GB"/>
        </w:rPr>
        <w:t xml:space="preserve">. </w:t>
      </w:r>
      <w:r w:rsidR="00B421D7">
        <w:rPr>
          <w:rFonts w:ascii="Times New Roman" w:hAnsi="Times New Roman"/>
          <w:i/>
          <w:sz w:val="24"/>
          <w:szCs w:val="24"/>
          <w:lang w:eastAsia="en-GB"/>
        </w:rPr>
        <w:tab/>
      </w:r>
      <w:r w:rsidR="00B421D7" w:rsidRPr="00EB06CC">
        <w:rPr>
          <w:rFonts w:ascii="Times New Roman" w:hAnsi="Times New Roman"/>
          <w:i/>
          <w:sz w:val="24"/>
          <w:szCs w:val="24"/>
          <w:u w:val="single"/>
          <w:lang w:eastAsia="en-GB"/>
        </w:rPr>
        <w:t>THAT</w:t>
      </w:r>
      <w:r w:rsidR="00B421D7">
        <w:rPr>
          <w:rFonts w:ascii="Times New Roman" w:hAnsi="Times New Roman"/>
          <w:i/>
          <w:sz w:val="24"/>
          <w:szCs w:val="24"/>
          <w:lang w:eastAsia="en-GB"/>
        </w:rPr>
        <w:t xml:space="preserve"> </w:t>
      </w:r>
      <w:r>
        <w:rPr>
          <w:rFonts w:ascii="Times New Roman" w:hAnsi="Times New Roman"/>
          <w:i/>
          <w:sz w:val="24"/>
          <w:szCs w:val="24"/>
          <w:lang w:eastAsia="en-GB"/>
        </w:rPr>
        <w:t xml:space="preserve">the vendor died without having </w:t>
      </w:r>
      <w:r w:rsidR="00482C85">
        <w:rPr>
          <w:rFonts w:ascii="Times New Roman" w:hAnsi="Times New Roman"/>
          <w:i/>
          <w:sz w:val="24"/>
          <w:szCs w:val="24"/>
          <w:lang w:eastAsia="en-GB"/>
        </w:rPr>
        <w:t>executed</w:t>
      </w:r>
      <w:r>
        <w:rPr>
          <w:rFonts w:ascii="Times New Roman" w:hAnsi="Times New Roman"/>
          <w:i/>
          <w:sz w:val="24"/>
          <w:szCs w:val="24"/>
          <w:lang w:eastAsia="en-GB"/>
        </w:rPr>
        <w:t xml:space="preserve"> a formal transfer of lease to the defendant and I; the Vendor was my father in law and the 1</w:t>
      </w:r>
      <w:r w:rsidRPr="00EF7551">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defendant’s father.</w:t>
      </w:r>
    </w:p>
    <w:p w:rsidR="00EF7551" w:rsidRDefault="00EF7551" w:rsidP="001F4B53">
      <w:pPr>
        <w:spacing w:line="240" w:lineRule="auto"/>
        <w:ind w:left="1440" w:hanging="720"/>
        <w:jc w:val="both"/>
        <w:rPr>
          <w:rFonts w:ascii="Times New Roman" w:hAnsi="Times New Roman"/>
          <w:i/>
          <w:sz w:val="24"/>
          <w:szCs w:val="24"/>
          <w:lang w:eastAsia="en-GB"/>
        </w:rPr>
      </w:pPr>
      <w:r>
        <w:rPr>
          <w:rFonts w:ascii="Times New Roman" w:hAnsi="Times New Roman"/>
          <w:i/>
          <w:sz w:val="24"/>
          <w:szCs w:val="24"/>
          <w:lang w:eastAsia="en-GB"/>
        </w:rPr>
        <w:t>8</w:t>
      </w:r>
      <w:r w:rsidR="00B421D7">
        <w:rPr>
          <w:rFonts w:ascii="Times New Roman" w:hAnsi="Times New Roman"/>
          <w:i/>
          <w:sz w:val="24"/>
          <w:szCs w:val="24"/>
          <w:lang w:eastAsia="en-GB"/>
        </w:rPr>
        <w:t xml:space="preserve">. </w:t>
      </w:r>
      <w:r w:rsidR="00B421D7">
        <w:rPr>
          <w:rFonts w:ascii="Times New Roman" w:hAnsi="Times New Roman"/>
          <w:i/>
          <w:sz w:val="24"/>
          <w:szCs w:val="24"/>
          <w:lang w:eastAsia="en-GB"/>
        </w:rPr>
        <w:tab/>
      </w:r>
      <w:r w:rsidR="00B421D7" w:rsidRPr="00EB06CC">
        <w:rPr>
          <w:rFonts w:ascii="Times New Roman" w:hAnsi="Times New Roman"/>
          <w:i/>
          <w:sz w:val="24"/>
          <w:szCs w:val="24"/>
          <w:u w:val="single"/>
          <w:lang w:eastAsia="en-GB"/>
        </w:rPr>
        <w:t>THAT</w:t>
      </w:r>
      <w:r w:rsidR="00B421D7">
        <w:rPr>
          <w:rFonts w:ascii="Times New Roman" w:hAnsi="Times New Roman"/>
          <w:i/>
          <w:sz w:val="24"/>
          <w:szCs w:val="24"/>
          <w:lang w:eastAsia="en-GB"/>
        </w:rPr>
        <w:t xml:space="preserve"> </w:t>
      </w:r>
      <w:r>
        <w:rPr>
          <w:rFonts w:ascii="Times New Roman" w:hAnsi="Times New Roman"/>
          <w:i/>
          <w:sz w:val="24"/>
          <w:szCs w:val="24"/>
          <w:lang w:eastAsia="en-GB"/>
        </w:rPr>
        <w:t>following divorce the 1</w:t>
      </w:r>
      <w:r w:rsidRPr="00EF7551">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 has been collecting, through the 2</w:t>
      </w:r>
      <w:r w:rsidRPr="00EF7551">
        <w:rPr>
          <w:rFonts w:ascii="Times New Roman" w:hAnsi="Times New Roman"/>
          <w:i/>
          <w:sz w:val="24"/>
          <w:szCs w:val="24"/>
          <w:vertAlign w:val="superscript"/>
          <w:lang w:eastAsia="en-GB"/>
        </w:rPr>
        <w:t>nd</w:t>
      </w:r>
      <w:r>
        <w:rPr>
          <w:rFonts w:ascii="Times New Roman" w:hAnsi="Times New Roman"/>
          <w:i/>
          <w:sz w:val="24"/>
          <w:szCs w:val="24"/>
          <w:lang w:eastAsia="en-GB"/>
        </w:rPr>
        <w:t xml:space="preserve"> Defendant, rentals on the property and has not been remitting any of it to me.</w:t>
      </w:r>
    </w:p>
    <w:p w:rsidR="00EF7551" w:rsidRDefault="00EF7551" w:rsidP="001F4B53">
      <w:pPr>
        <w:spacing w:line="240" w:lineRule="auto"/>
        <w:ind w:left="1440" w:hanging="720"/>
        <w:jc w:val="both"/>
        <w:rPr>
          <w:rFonts w:ascii="Times New Roman" w:hAnsi="Times New Roman"/>
          <w:i/>
          <w:sz w:val="24"/>
          <w:szCs w:val="24"/>
          <w:lang w:eastAsia="en-GB"/>
        </w:rPr>
      </w:pPr>
      <w:r>
        <w:rPr>
          <w:rFonts w:ascii="Times New Roman" w:hAnsi="Times New Roman"/>
          <w:i/>
          <w:sz w:val="24"/>
          <w:szCs w:val="24"/>
          <w:lang w:eastAsia="en-GB"/>
        </w:rPr>
        <w:t>9</w:t>
      </w:r>
      <w:r w:rsidR="00B421D7">
        <w:rPr>
          <w:rFonts w:ascii="Times New Roman" w:hAnsi="Times New Roman"/>
          <w:i/>
          <w:sz w:val="24"/>
          <w:szCs w:val="24"/>
          <w:lang w:eastAsia="en-GB"/>
        </w:rPr>
        <w:t xml:space="preserve">. </w:t>
      </w:r>
      <w:r w:rsidR="00B421D7">
        <w:rPr>
          <w:rFonts w:ascii="Times New Roman" w:hAnsi="Times New Roman"/>
          <w:i/>
          <w:sz w:val="24"/>
          <w:szCs w:val="24"/>
          <w:lang w:eastAsia="en-GB"/>
        </w:rPr>
        <w:tab/>
      </w:r>
      <w:r w:rsidR="00B421D7" w:rsidRPr="00EB06CC">
        <w:rPr>
          <w:rFonts w:ascii="Times New Roman" w:hAnsi="Times New Roman"/>
          <w:i/>
          <w:sz w:val="24"/>
          <w:szCs w:val="24"/>
          <w:u w:val="single"/>
          <w:lang w:eastAsia="en-GB"/>
        </w:rPr>
        <w:t>THAT</w:t>
      </w:r>
      <w:r w:rsidR="00B421D7">
        <w:rPr>
          <w:rFonts w:ascii="Times New Roman" w:hAnsi="Times New Roman"/>
          <w:i/>
          <w:sz w:val="24"/>
          <w:szCs w:val="24"/>
          <w:lang w:eastAsia="en-GB"/>
        </w:rPr>
        <w:t xml:space="preserve"> i</w:t>
      </w:r>
      <w:r>
        <w:rPr>
          <w:rFonts w:ascii="Times New Roman" w:hAnsi="Times New Roman"/>
          <w:i/>
          <w:sz w:val="24"/>
          <w:szCs w:val="24"/>
          <w:lang w:eastAsia="en-GB"/>
        </w:rPr>
        <w:t>n view of our present status I do not see the 1</w:t>
      </w:r>
      <w:r w:rsidRPr="00EF7551">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 cooperating with me in any way.</w:t>
      </w:r>
    </w:p>
    <w:p w:rsidR="00EF7551" w:rsidRDefault="00EF7551" w:rsidP="001F4B53">
      <w:pPr>
        <w:spacing w:line="240" w:lineRule="auto"/>
        <w:ind w:left="1440" w:hanging="720"/>
        <w:jc w:val="both"/>
        <w:rPr>
          <w:rFonts w:ascii="Times New Roman" w:hAnsi="Times New Roman"/>
          <w:i/>
          <w:sz w:val="24"/>
          <w:szCs w:val="24"/>
          <w:lang w:eastAsia="en-GB"/>
        </w:rPr>
      </w:pPr>
      <w:r>
        <w:rPr>
          <w:rFonts w:ascii="Times New Roman" w:hAnsi="Times New Roman"/>
          <w:i/>
          <w:sz w:val="24"/>
          <w:szCs w:val="24"/>
          <w:lang w:eastAsia="en-GB"/>
        </w:rPr>
        <w:t>10</w:t>
      </w:r>
      <w:r w:rsidR="00B421D7">
        <w:rPr>
          <w:rFonts w:ascii="Times New Roman" w:hAnsi="Times New Roman"/>
          <w:i/>
          <w:sz w:val="24"/>
          <w:szCs w:val="24"/>
          <w:lang w:eastAsia="en-GB"/>
        </w:rPr>
        <w:t xml:space="preserve">. </w:t>
      </w:r>
      <w:r w:rsidR="00B421D7">
        <w:rPr>
          <w:rFonts w:ascii="Times New Roman" w:hAnsi="Times New Roman"/>
          <w:i/>
          <w:sz w:val="24"/>
          <w:szCs w:val="24"/>
          <w:lang w:eastAsia="en-GB"/>
        </w:rPr>
        <w:tab/>
      </w:r>
      <w:r w:rsidR="00B421D7" w:rsidRPr="00EB06CC">
        <w:rPr>
          <w:rFonts w:ascii="Times New Roman" w:hAnsi="Times New Roman"/>
          <w:i/>
          <w:sz w:val="24"/>
          <w:szCs w:val="24"/>
          <w:u w:val="single"/>
          <w:lang w:eastAsia="en-GB"/>
        </w:rPr>
        <w:t>THAT</w:t>
      </w:r>
      <w:r>
        <w:rPr>
          <w:rFonts w:ascii="Times New Roman" w:hAnsi="Times New Roman"/>
          <w:i/>
          <w:sz w:val="24"/>
          <w:szCs w:val="24"/>
          <w:lang w:eastAsia="en-GB"/>
        </w:rPr>
        <w:t xml:space="preserve"> I verily believe that the best course of action to take is to have the property formally registered in our joint names prior to a joint sale</w:t>
      </w:r>
    </w:p>
    <w:p w:rsidR="00EF7551" w:rsidRDefault="00EF7551" w:rsidP="00B421D7">
      <w:pPr>
        <w:spacing w:line="240" w:lineRule="auto"/>
        <w:ind w:left="720"/>
        <w:jc w:val="both"/>
        <w:rPr>
          <w:rFonts w:ascii="Times New Roman" w:hAnsi="Times New Roman"/>
          <w:i/>
          <w:sz w:val="24"/>
          <w:szCs w:val="24"/>
          <w:lang w:eastAsia="en-GB"/>
        </w:rPr>
      </w:pPr>
      <w:r>
        <w:rPr>
          <w:rFonts w:ascii="Times New Roman" w:hAnsi="Times New Roman"/>
          <w:i/>
          <w:sz w:val="24"/>
          <w:szCs w:val="24"/>
          <w:lang w:eastAsia="en-GB"/>
        </w:rPr>
        <w:t>WHEREF</w:t>
      </w:r>
      <w:r w:rsidR="00A103EE">
        <w:rPr>
          <w:rFonts w:ascii="Times New Roman" w:hAnsi="Times New Roman"/>
          <w:i/>
          <w:sz w:val="24"/>
          <w:szCs w:val="24"/>
          <w:lang w:eastAsia="en-GB"/>
        </w:rPr>
        <w:t>ORE I pray for an order directi</w:t>
      </w:r>
      <w:r>
        <w:rPr>
          <w:rFonts w:ascii="Times New Roman" w:hAnsi="Times New Roman"/>
          <w:i/>
          <w:sz w:val="24"/>
          <w:szCs w:val="24"/>
          <w:lang w:eastAsia="en-GB"/>
        </w:rPr>
        <w:t>ng the Registrar of Lands to register the property in the plaintiff’s and the 1</w:t>
      </w:r>
      <w:r w:rsidRPr="00EF7551">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defendant’s names.”</w:t>
      </w:r>
    </w:p>
    <w:p w:rsidR="00EF7551" w:rsidRDefault="00EF7551" w:rsidP="001A0979">
      <w:pPr>
        <w:spacing w:line="240" w:lineRule="auto"/>
        <w:jc w:val="both"/>
        <w:rPr>
          <w:rFonts w:ascii="Times New Roman" w:hAnsi="Times New Roman"/>
          <w:sz w:val="28"/>
          <w:szCs w:val="28"/>
          <w:lang w:eastAsia="en-GB"/>
        </w:rPr>
      </w:pPr>
      <w:r>
        <w:rPr>
          <w:rFonts w:ascii="Times New Roman" w:hAnsi="Times New Roman"/>
          <w:sz w:val="28"/>
          <w:szCs w:val="28"/>
          <w:lang w:eastAsia="en-GB"/>
        </w:rPr>
        <w:t>The 1</w:t>
      </w:r>
      <w:r w:rsidRPr="00EF7551">
        <w:rPr>
          <w:rFonts w:ascii="Times New Roman" w:hAnsi="Times New Roman"/>
          <w:sz w:val="28"/>
          <w:szCs w:val="28"/>
          <w:vertAlign w:val="superscript"/>
          <w:lang w:eastAsia="en-GB"/>
        </w:rPr>
        <w:t>st</w:t>
      </w:r>
      <w:r>
        <w:rPr>
          <w:rFonts w:ascii="Times New Roman" w:hAnsi="Times New Roman"/>
          <w:sz w:val="28"/>
          <w:szCs w:val="28"/>
          <w:lang w:eastAsia="en-GB"/>
        </w:rPr>
        <w:t xml:space="preserve"> Defendant’s affidavit is also </w:t>
      </w:r>
      <w:r w:rsidR="00482C85">
        <w:rPr>
          <w:rFonts w:ascii="Times New Roman" w:hAnsi="Times New Roman"/>
          <w:sz w:val="28"/>
          <w:szCs w:val="28"/>
          <w:lang w:eastAsia="en-GB"/>
        </w:rPr>
        <w:t>brief and</w:t>
      </w:r>
      <w:r>
        <w:rPr>
          <w:rFonts w:ascii="Times New Roman" w:hAnsi="Times New Roman"/>
          <w:sz w:val="28"/>
          <w:szCs w:val="28"/>
          <w:lang w:eastAsia="en-GB"/>
        </w:rPr>
        <w:t xml:space="preserve"> it is in the following terms:</w:t>
      </w:r>
    </w:p>
    <w:p w:rsidR="00EF7551" w:rsidRPr="00EC21A7" w:rsidRDefault="007C7C96" w:rsidP="001F4B53">
      <w:pPr>
        <w:spacing w:line="240" w:lineRule="auto"/>
        <w:ind w:left="720"/>
        <w:jc w:val="both"/>
        <w:rPr>
          <w:rFonts w:ascii="Times New Roman" w:hAnsi="Times New Roman"/>
          <w:i/>
          <w:sz w:val="24"/>
          <w:szCs w:val="24"/>
        </w:rPr>
      </w:pPr>
      <w:r w:rsidRPr="00EC21A7">
        <w:rPr>
          <w:rFonts w:ascii="Times New Roman" w:hAnsi="Times New Roman"/>
          <w:i/>
          <w:sz w:val="24"/>
          <w:szCs w:val="24"/>
        </w:rPr>
        <w:t>“</w:t>
      </w:r>
      <w:r w:rsidR="00FC6F9F" w:rsidRPr="00EC21A7">
        <w:rPr>
          <w:rFonts w:ascii="Times New Roman" w:hAnsi="Times New Roman"/>
          <w:i/>
          <w:sz w:val="24"/>
          <w:szCs w:val="24"/>
        </w:rPr>
        <w:t xml:space="preserve">I, </w:t>
      </w:r>
      <w:r w:rsidR="00FC6F9F" w:rsidRPr="00EC21A7">
        <w:rPr>
          <w:rFonts w:ascii="Times New Roman" w:hAnsi="Times New Roman"/>
          <w:b/>
          <w:i/>
          <w:sz w:val="24"/>
          <w:szCs w:val="24"/>
        </w:rPr>
        <w:t>TAMANDA KAPEZI</w:t>
      </w:r>
      <w:r w:rsidR="00FC6F9F" w:rsidRPr="00EC21A7">
        <w:rPr>
          <w:rFonts w:ascii="Times New Roman" w:hAnsi="Times New Roman"/>
          <w:i/>
          <w:sz w:val="24"/>
          <w:szCs w:val="24"/>
        </w:rPr>
        <w:t xml:space="preserve"> of P.O. Box 1556 Blantyre in the Republic of Malawi, </w:t>
      </w:r>
      <w:r w:rsidR="00FC6F9F" w:rsidRPr="00EC21A7">
        <w:rPr>
          <w:rFonts w:ascii="Times New Roman" w:hAnsi="Times New Roman"/>
          <w:b/>
          <w:i/>
          <w:sz w:val="24"/>
          <w:szCs w:val="24"/>
        </w:rPr>
        <w:t>MAKE OATH</w:t>
      </w:r>
      <w:r w:rsidR="00FC6F9F" w:rsidRPr="00EC21A7">
        <w:rPr>
          <w:rFonts w:ascii="Times New Roman" w:hAnsi="Times New Roman"/>
          <w:i/>
          <w:sz w:val="24"/>
          <w:szCs w:val="24"/>
        </w:rPr>
        <w:t xml:space="preserve"> and </w:t>
      </w:r>
      <w:r w:rsidR="00FC6F9F" w:rsidRPr="00EC21A7">
        <w:rPr>
          <w:rFonts w:ascii="Times New Roman" w:hAnsi="Times New Roman"/>
          <w:b/>
          <w:i/>
          <w:sz w:val="24"/>
          <w:szCs w:val="24"/>
        </w:rPr>
        <w:t>SAY</w:t>
      </w:r>
      <w:r w:rsidR="00FC6F9F" w:rsidRPr="00EC21A7">
        <w:rPr>
          <w:rFonts w:ascii="Times New Roman" w:hAnsi="Times New Roman"/>
          <w:i/>
          <w:sz w:val="24"/>
          <w:szCs w:val="24"/>
        </w:rPr>
        <w:t xml:space="preserve"> as follows:</w:t>
      </w:r>
    </w:p>
    <w:p w:rsidR="00AC27D3" w:rsidRDefault="00FC6F9F" w:rsidP="00AC27D3">
      <w:pPr>
        <w:spacing w:line="240" w:lineRule="auto"/>
        <w:ind w:left="2160" w:hanging="720"/>
        <w:jc w:val="both"/>
        <w:rPr>
          <w:rFonts w:ascii="Times New Roman" w:hAnsi="Times New Roman"/>
          <w:i/>
          <w:sz w:val="24"/>
          <w:szCs w:val="24"/>
          <w:lang w:eastAsia="en-GB"/>
        </w:rPr>
      </w:pPr>
      <w:r>
        <w:rPr>
          <w:rFonts w:ascii="Times New Roman" w:hAnsi="Times New Roman"/>
          <w:sz w:val="28"/>
          <w:szCs w:val="28"/>
        </w:rPr>
        <w:t xml:space="preserve">1. </w:t>
      </w:r>
      <w:r>
        <w:rPr>
          <w:rFonts w:ascii="Times New Roman" w:hAnsi="Times New Roman"/>
          <w:sz w:val="28"/>
          <w:szCs w:val="28"/>
        </w:rPr>
        <w:tab/>
      </w:r>
      <w:r w:rsidRPr="00FC6F9F">
        <w:rPr>
          <w:rFonts w:ascii="Times New Roman" w:hAnsi="Times New Roman"/>
          <w:b/>
          <w:i/>
          <w:sz w:val="24"/>
          <w:szCs w:val="24"/>
          <w:lang w:eastAsia="en-GB"/>
        </w:rPr>
        <w:t>THAT</w:t>
      </w:r>
      <w:r>
        <w:rPr>
          <w:rFonts w:ascii="Times New Roman" w:hAnsi="Times New Roman"/>
          <w:i/>
          <w:sz w:val="24"/>
          <w:szCs w:val="24"/>
          <w:lang w:eastAsia="en-GB"/>
        </w:rPr>
        <w:t xml:space="preserve"> I am 1</w:t>
      </w:r>
      <w:r w:rsidRPr="00FC6F9F">
        <w:rPr>
          <w:rFonts w:ascii="Times New Roman" w:hAnsi="Times New Roman"/>
          <w:i/>
          <w:sz w:val="24"/>
          <w:szCs w:val="24"/>
          <w:vertAlign w:val="superscript"/>
          <w:lang w:eastAsia="en-GB"/>
        </w:rPr>
        <w:t>st</w:t>
      </w:r>
      <w:r>
        <w:rPr>
          <w:rFonts w:ascii="Times New Roman" w:hAnsi="Times New Roman"/>
          <w:i/>
          <w:sz w:val="24"/>
          <w:szCs w:val="24"/>
          <w:lang w:eastAsia="en-GB"/>
        </w:rPr>
        <w:t xml:space="preserve"> Defendant in this matter and I have authority to make this affidavit. My name is </w:t>
      </w:r>
      <w:r w:rsidRPr="00FC6F9F">
        <w:rPr>
          <w:rFonts w:ascii="Times New Roman" w:hAnsi="Times New Roman"/>
          <w:b/>
          <w:i/>
          <w:sz w:val="24"/>
          <w:szCs w:val="24"/>
          <w:lang w:eastAsia="en-GB"/>
        </w:rPr>
        <w:t>Tamanda Kapezi</w:t>
      </w:r>
      <w:r>
        <w:rPr>
          <w:rFonts w:ascii="Times New Roman" w:hAnsi="Times New Roman"/>
          <w:i/>
          <w:sz w:val="24"/>
          <w:szCs w:val="24"/>
          <w:lang w:eastAsia="en-GB"/>
        </w:rPr>
        <w:t xml:space="preserve"> although I have been cited as Tamanda Phiri in these proceedings by the plaintiff. The matters deposed </w:t>
      </w:r>
    </w:p>
    <w:p w:rsidR="00AC27D3" w:rsidRDefault="00AC27D3" w:rsidP="00AC27D3">
      <w:pPr>
        <w:spacing w:line="240" w:lineRule="auto"/>
        <w:ind w:left="2160" w:hanging="720"/>
        <w:jc w:val="both"/>
        <w:rPr>
          <w:rFonts w:ascii="Times New Roman" w:hAnsi="Times New Roman"/>
          <w:i/>
          <w:sz w:val="24"/>
          <w:szCs w:val="24"/>
          <w:lang w:eastAsia="en-GB"/>
        </w:rPr>
      </w:pPr>
    </w:p>
    <w:p w:rsidR="00AC27D3" w:rsidRDefault="00AC27D3" w:rsidP="00AC27D3">
      <w:pPr>
        <w:spacing w:line="240" w:lineRule="auto"/>
        <w:ind w:left="2160" w:hanging="720"/>
        <w:jc w:val="both"/>
        <w:rPr>
          <w:rFonts w:ascii="Times New Roman" w:hAnsi="Times New Roman"/>
          <w:i/>
          <w:sz w:val="24"/>
          <w:szCs w:val="24"/>
          <w:lang w:eastAsia="en-GB"/>
        </w:rPr>
      </w:pPr>
    </w:p>
    <w:p w:rsidR="00FC6F9F" w:rsidRDefault="00FC6F9F" w:rsidP="00AC27D3">
      <w:pPr>
        <w:spacing w:line="240" w:lineRule="auto"/>
        <w:ind w:left="2160"/>
        <w:jc w:val="both"/>
        <w:rPr>
          <w:rFonts w:ascii="Times New Roman" w:hAnsi="Times New Roman"/>
          <w:i/>
          <w:sz w:val="24"/>
          <w:szCs w:val="24"/>
          <w:lang w:eastAsia="en-GB"/>
        </w:rPr>
      </w:pPr>
      <w:r>
        <w:rPr>
          <w:rFonts w:ascii="Times New Roman" w:hAnsi="Times New Roman"/>
          <w:i/>
          <w:sz w:val="24"/>
          <w:szCs w:val="24"/>
          <w:lang w:eastAsia="en-GB"/>
        </w:rPr>
        <w:t xml:space="preserve">to herein are from my general </w:t>
      </w:r>
      <w:r w:rsidR="00482C85">
        <w:rPr>
          <w:rFonts w:ascii="Times New Roman" w:hAnsi="Times New Roman"/>
          <w:i/>
          <w:sz w:val="24"/>
          <w:szCs w:val="24"/>
          <w:lang w:eastAsia="en-GB"/>
        </w:rPr>
        <w:t>knowledge and</w:t>
      </w:r>
      <w:r>
        <w:rPr>
          <w:rFonts w:ascii="Times New Roman" w:hAnsi="Times New Roman"/>
          <w:i/>
          <w:sz w:val="24"/>
          <w:szCs w:val="24"/>
          <w:lang w:eastAsia="en-GB"/>
        </w:rPr>
        <w:t xml:space="preserve"> I believe the same to be rue. </w:t>
      </w:r>
    </w:p>
    <w:p w:rsidR="00FC6F9F" w:rsidRDefault="00FC6F9F" w:rsidP="00FC6F9F">
      <w:pPr>
        <w:spacing w:line="240" w:lineRule="auto"/>
        <w:ind w:left="720" w:firstLine="720"/>
        <w:jc w:val="both"/>
        <w:rPr>
          <w:rFonts w:ascii="Times New Roman" w:hAnsi="Times New Roman"/>
          <w:i/>
          <w:sz w:val="24"/>
          <w:szCs w:val="24"/>
          <w:lang w:eastAsia="en-GB"/>
        </w:rPr>
      </w:pPr>
      <w:r>
        <w:rPr>
          <w:rFonts w:ascii="Times New Roman" w:hAnsi="Times New Roman"/>
          <w:sz w:val="28"/>
          <w:szCs w:val="28"/>
        </w:rPr>
        <w:t xml:space="preserve">2. </w:t>
      </w:r>
      <w:r>
        <w:rPr>
          <w:rFonts w:ascii="Times New Roman" w:hAnsi="Times New Roman"/>
          <w:sz w:val="28"/>
          <w:szCs w:val="28"/>
        </w:rPr>
        <w:tab/>
      </w:r>
      <w:r w:rsidRPr="00FC6F9F">
        <w:rPr>
          <w:rFonts w:ascii="Times New Roman" w:hAnsi="Times New Roman"/>
          <w:b/>
          <w:i/>
          <w:sz w:val="24"/>
          <w:szCs w:val="24"/>
          <w:lang w:eastAsia="en-GB"/>
        </w:rPr>
        <w:t>THAT</w:t>
      </w:r>
      <w:r>
        <w:rPr>
          <w:rFonts w:ascii="Times New Roman" w:hAnsi="Times New Roman"/>
          <w:i/>
          <w:sz w:val="24"/>
          <w:szCs w:val="24"/>
          <w:lang w:eastAsia="en-GB"/>
        </w:rPr>
        <w:t>I was married to the Plaintiff but we are now divorced</w:t>
      </w:r>
      <w:r w:rsidR="001F4B53">
        <w:rPr>
          <w:rFonts w:ascii="Times New Roman" w:hAnsi="Times New Roman"/>
          <w:i/>
          <w:sz w:val="24"/>
          <w:szCs w:val="24"/>
          <w:lang w:eastAsia="en-GB"/>
        </w:rPr>
        <w:t>.</w:t>
      </w:r>
    </w:p>
    <w:p w:rsidR="00F7082A" w:rsidRPr="002441E4" w:rsidRDefault="00FC6F9F" w:rsidP="001F4B53">
      <w:pPr>
        <w:spacing w:line="240" w:lineRule="auto"/>
        <w:ind w:left="2160" w:hanging="720"/>
        <w:jc w:val="both"/>
        <w:rPr>
          <w:rFonts w:ascii="Times New Roman" w:hAnsi="Times New Roman"/>
          <w:i/>
          <w:sz w:val="24"/>
          <w:szCs w:val="24"/>
          <w:u w:val="single"/>
          <w:lang w:eastAsia="en-GB"/>
        </w:rPr>
      </w:pPr>
      <w:r>
        <w:rPr>
          <w:rFonts w:ascii="Times New Roman" w:hAnsi="Times New Roman"/>
          <w:sz w:val="28"/>
          <w:szCs w:val="28"/>
        </w:rPr>
        <w:t xml:space="preserve">3. </w:t>
      </w:r>
      <w:r>
        <w:rPr>
          <w:rFonts w:ascii="Times New Roman" w:hAnsi="Times New Roman"/>
          <w:sz w:val="28"/>
          <w:szCs w:val="28"/>
        </w:rPr>
        <w:tab/>
      </w:r>
      <w:r w:rsidRPr="00FC6F9F">
        <w:rPr>
          <w:rFonts w:ascii="Times New Roman" w:hAnsi="Times New Roman"/>
          <w:b/>
          <w:i/>
          <w:sz w:val="24"/>
          <w:szCs w:val="24"/>
          <w:lang w:eastAsia="en-GB"/>
        </w:rPr>
        <w:t>THAT</w:t>
      </w:r>
      <w:r>
        <w:rPr>
          <w:rFonts w:ascii="Times New Roman" w:hAnsi="Times New Roman"/>
          <w:i/>
          <w:sz w:val="24"/>
          <w:szCs w:val="24"/>
          <w:lang w:eastAsia="en-GB"/>
        </w:rPr>
        <w:t xml:space="preserve"> in or around 2002 my father John Damaseke Migochi, </w:t>
      </w:r>
      <w:r w:rsidR="00482C85">
        <w:rPr>
          <w:rFonts w:ascii="Times New Roman" w:hAnsi="Times New Roman"/>
          <w:i/>
          <w:sz w:val="24"/>
          <w:szCs w:val="24"/>
          <w:lang w:eastAsia="en-GB"/>
        </w:rPr>
        <w:t>offered</w:t>
      </w:r>
      <w:r>
        <w:rPr>
          <w:rFonts w:ascii="Times New Roman" w:hAnsi="Times New Roman"/>
          <w:i/>
          <w:sz w:val="24"/>
          <w:szCs w:val="24"/>
          <w:lang w:eastAsia="en-GB"/>
        </w:rPr>
        <w:t xml:space="preserve"> for sale a piece of land on Title Number 1044 Likhubula. I refer to paragraph 3 of the affidavit in support and state that there was never executed an agreement between John Damaseke Ma</w:t>
      </w:r>
      <w:r w:rsidR="008A3412">
        <w:rPr>
          <w:rFonts w:ascii="Times New Roman" w:hAnsi="Times New Roman"/>
          <w:i/>
          <w:sz w:val="24"/>
          <w:szCs w:val="24"/>
          <w:lang w:eastAsia="en-GB"/>
        </w:rPr>
        <w:t>n</w:t>
      </w:r>
      <w:r>
        <w:rPr>
          <w:rFonts w:ascii="Times New Roman" w:hAnsi="Times New Roman"/>
          <w:i/>
          <w:sz w:val="24"/>
          <w:szCs w:val="24"/>
          <w:lang w:eastAsia="en-GB"/>
        </w:rPr>
        <w:t>gochi, the Plaintiff and myself over the sale of Title Number 1044 Likhubula</w:t>
      </w:r>
      <w:r w:rsidR="00F7082A">
        <w:rPr>
          <w:rFonts w:ascii="Times New Roman" w:hAnsi="Times New Roman"/>
          <w:i/>
          <w:sz w:val="24"/>
          <w:szCs w:val="24"/>
          <w:lang w:eastAsia="en-GB"/>
        </w:rPr>
        <w:t xml:space="preserve">. </w:t>
      </w:r>
      <w:r w:rsidR="00F7082A" w:rsidRPr="002441E4">
        <w:rPr>
          <w:rFonts w:ascii="Times New Roman" w:hAnsi="Times New Roman"/>
          <w:i/>
          <w:sz w:val="24"/>
          <w:szCs w:val="24"/>
          <w:u w:val="single"/>
          <w:lang w:eastAsia="en-GB"/>
        </w:rPr>
        <w:t>The only agreement executed was between me and Jo</w:t>
      </w:r>
      <w:r w:rsidR="008A3412" w:rsidRPr="002441E4">
        <w:rPr>
          <w:rFonts w:ascii="Times New Roman" w:hAnsi="Times New Roman"/>
          <w:i/>
          <w:sz w:val="24"/>
          <w:szCs w:val="24"/>
          <w:u w:val="single"/>
          <w:lang w:eastAsia="en-GB"/>
        </w:rPr>
        <w:t>h</w:t>
      </w:r>
      <w:r w:rsidR="00F7082A" w:rsidRPr="002441E4">
        <w:rPr>
          <w:rFonts w:ascii="Times New Roman" w:hAnsi="Times New Roman"/>
          <w:i/>
          <w:sz w:val="24"/>
          <w:szCs w:val="24"/>
          <w:u w:val="single"/>
          <w:lang w:eastAsia="en-GB"/>
        </w:rPr>
        <w:t>n Damaseke Ma</w:t>
      </w:r>
      <w:r w:rsidR="008A3412" w:rsidRPr="002441E4">
        <w:rPr>
          <w:rFonts w:ascii="Times New Roman" w:hAnsi="Times New Roman"/>
          <w:i/>
          <w:sz w:val="24"/>
          <w:szCs w:val="24"/>
          <w:u w:val="single"/>
          <w:lang w:eastAsia="en-GB"/>
        </w:rPr>
        <w:t>ngo</w:t>
      </w:r>
      <w:r w:rsidR="00F7082A" w:rsidRPr="002441E4">
        <w:rPr>
          <w:rFonts w:ascii="Times New Roman" w:hAnsi="Times New Roman"/>
          <w:i/>
          <w:sz w:val="24"/>
          <w:szCs w:val="24"/>
          <w:u w:val="single"/>
          <w:lang w:eastAsia="en-GB"/>
        </w:rPr>
        <w:t xml:space="preserve">chi as is clear from the Plaintiff exhibit </w:t>
      </w:r>
      <w:r w:rsidR="00F7082A" w:rsidRPr="002441E4">
        <w:rPr>
          <w:rFonts w:ascii="Times New Roman" w:hAnsi="Times New Roman"/>
          <w:b/>
          <w:i/>
          <w:sz w:val="24"/>
          <w:szCs w:val="24"/>
          <w:u w:val="single"/>
          <w:lang w:eastAsia="en-GB"/>
        </w:rPr>
        <w:t>EEP 1</w:t>
      </w:r>
      <w:r w:rsidR="00F7082A" w:rsidRPr="002441E4">
        <w:rPr>
          <w:rFonts w:ascii="Times New Roman" w:hAnsi="Times New Roman"/>
          <w:i/>
          <w:sz w:val="24"/>
          <w:szCs w:val="24"/>
          <w:u w:val="single"/>
          <w:lang w:eastAsia="en-GB"/>
        </w:rPr>
        <w:t>. The Plaintiff never executed the agreement and cannot claim to assume any interest in the property purchased.</w:t>
      </w:r>
    </w:p>
    <w:p w:rsidR="00F7082A" w:rsidRDefault="00F7082A" w:rsidP="001F4B53">
      <w:pPr>
        <w:spacing w:line="240" w:lineRule="auto"/>
        <w:ind w:left="2160" w:hanging="720"/>
        <w:jc w:val="both"/>
        <w:rPr>
          <w:rFonts w:ascii="Times New Roman" w:hAnsi="Times New Roman"/>
          <w:i/>
          <w:sz w:val="24"/>
          <w:szCs w:val="24"/>
          <w:lang w:eastAsia="en-GB"/>
        </w:rPr>
      </w:pPr>
      <w:r>
        <w:rPr>
          <w:rFonts w:ascii="Times New Roman" w:hAnsi="Times New Roman"/>
          <w:sz w:val="28"/>
          <w:szCs w:val="28"/>
        </w:rPr>
        <w:t>4.</w:t>
      </w:r>
      <w:r w:rsidR="00FC6F9F">
        <w:rPr>
          <w:rFonts w:ascii="Times New Roman" w:hAnsi="Times New Roman"/>
          <w:sz w:val="28"/>
          <w:szCs w:val="28"/>
        </w:rPr>
        <w:t xml:space="preserve"> </w:t>
      </w:r>
      <w:r w:rsidR="00FC6F9F">
        <w:rPr>
          <w:rFonts w:ascii="Times New Roman" w:hAnsi="Times New Roman"/>
          <w:sz w:val="28"/>
          <w:szCs w:val="28"/>
        </w:rPr>
        <w:tab/>
      </w:r>
      <w:r w:rsidR="00FC6F9F" w:rsidRPr="002441E4">
        <w:rPr>
          <w:rFonts w:ascii="Times New Roman" w:hAnsi="Times New Roman"/>
          <w:b/>
          <w:i/>
          <w:sz w:val="24"/>
          <w:szCs w:val="24"/>
          <w:u w:val="single"/>
          <w:lang w:eastAsia="en-GB"/>
        </w:rPr>
        <w:t>THAT</w:t>
      </w:r>
      <w:r w:rsidR="00FC6F9F" w:rsidRPr="002441E4">
        <w:rPr>
          <w:rFonts w:ascii="Times New Roman" w:hAnsi="Times New Roman"/>
          <w:i/>
          <w:sz w:val="24"/>
          <w:szCs w:val="24"/>
          <w:u w:val="single"/>
          <w:lang w:eastAsia="en-GB"/>
        </w:rPr>
        <w:t xml:space="preserve"> </w:t>
      </w:r>
      <w:r w:rsidRPr="002441E4">
        <w:rPr>
          <w:rFonts w:ascii="Times New Roman" w:hAnsi="Times New Roman"/>
          <w:i/>
          <w:sz w:val="24"/>
          <w:szCs w:val="24"/>
          <w:u w:val="single"/>
          <w:lang w:eastAsia="en-GB"/>
        </w:rPr>
        <w:t>in addition the purchase price for the property was paid by me</w:t>
      </w:r>
      <w:r>
        <w:rPr>
          <w:rFonts w:ascii="Times New Roman" w:hAnsi="Times New Roman"/>
          <w:i/>
          <w:sz w:val="24"/>
          <w:szCs w:val="24"/>
          <w:lang w:eastAsia="en-GB"/>
        </w:rPr>
        <w:t>. The Plaintiff thus cannot claim to be joint owner of the property despite the fact we were married at the time the property was purchased. At the most, if at all, the plaintiff can only claim a tenancy in common with myself and his interest</w:t>
      </w:r>
      <w:r w:rsidR="00A103EE">
        <w:rPr>
          <w:rFonts w:ascii="Times New Roman" w:hAnsi="Times New Roman"/>
          <w:i/>
          <w:sz w:val="24"/>
          <w:szCs w:val="24"/>
          <w:lang w:eastAsia="en-GB"/>
        </w:rPr>
        <w:t xml:space="preserve"> </w:t>
      </w:r>
      <w:r>
        <w:rPr>
          <w:rFonts w:ascii="Times New Roman" w:hAnsi="Times New Roman"/>
          <w:i/>
          <w:sz w:val="24"/>
          <w:szCs w:val="24"/>
          <w:lang w:eastAsia="en-GB"/>
        </w:rPr>
        <w:t>will have to be assessed as such.</w:t>
      </w:r>
    </w:p>
    <w:p w:rsidR="00FC6F9F" w:rsidRPr="00F7082A" w:rsidRDefault="00F7082A" w:rsidP="001F4B53">
      <w:pPr>
        <w:spacing w:line="240" w:lineRule="auto"/>
        <w:ind w:left="2160" w:hanging="720"/>
        <w:jc w:val="both"/>
        <w:rPr>
          <w:rFonts w:ascii="Times New Roman" w:hAnsi="Times New Roman"/>
          <w:i/>
          <w:sz w:val="24"/>
          <w:szCs w:val="24"/>
          <w:lang w:eastAsia="en-GB"/>
        </w:rPr>
      </w:pPr>
      <w:r>
        <w:rPr>
          <w:rFonts w:ascii="Times New Roman" w:hAnsi="Times New Roman"/>
          <w:sz w:val="28"/>
          <w:szCs w:val="28"/>
        </w:rPr>
        <w:t>5</w:t>
      </w:r>
      <w:r w:rsidR="00FC6F9F">
        <w:rPr>
          <w:rFonts w:ascii="Times New Roman" w:hAnsi="Times New Roman"/>
          <w:sz w:val="28"/>
          <w:szCs w:val="28"/>
        </w:rPr>
        <w:t xml:space="preserve">. </w:t>
      </w:r>
      <w:r w:rsidR="00FC6F9F">
        <w:rPr>
          <w:rFonts w:ascii="Times New Roman" w:hAnsi="Times New Roman"/>
          <w:sz w:val="28"/>
          <w:szCs w:val="28"/>
        </w:rPr>
        <w:tab/>
      </w:r>
      <w:r w:rsidR="00FC6F9F" w:rsidRPr="00FC6F9F">
        <w:rPr>
          <w:rFonts w:ascii="Times New Roman" w:hAnsi="Times New Roman"/>
          <w:b/>
          <w:i/>
          <w:sz w:val="24"/>
          <w:szCs w:val="24"/>
          <w:lang w:eastAsia="en-GB"/>
        </w:rPr>
        <w:t>THAT</w:t>
      </w:r>
      <w:r w:rsidR="00FC6F9F">
        <w:rPr>
          <w:rFonts w:ascii="Times New Roman" w:hAnsi="Times New Roman"/>
          <w:i/>
          <w:sz w:val="24"/>
          <w:szCs w:val="24"/>
          <w:lang w:eastAsia="en-GB"/>
        </w:rPr>
        <w:t xml:space="preserve"> </w:t>
      </w:r>
      <w:r>
        <w:rPr>
          <w:rFonts w:ascii="Times New Roman" w:hAnsi="Times New Roman"/>
          <w:i/>
          <w:sz w:val="24"/>
          <w:szCs w:val="24"/>
          <w:lang w:eastAsia="en-GB"/>
        </w:rPr>
        <w:t>I refer to paragraph 6 of the affidavit in opposition and state that after my father’s death my sister was looking after the property. In September 2014 I appointed the 2</w:t>
      </w:r>
      <w:r w:rsidRPr="00F7082A">
        <w:rPr>
          <w:rFonts w:ascii="Times New Roman" w:hAnsi="Times New Roman"/>
          <w:i/>
          <w:sz w:val="24"/>
          <w:szCs w:val="24"/>
          <w:vertAlign w:val="superscript"/>
          <w:lang w:eastAsia="en-GB"/>
        </w:rPr>
        <w:t>nd</w:t>
      </w:r>
      <w:r>
        <w:rPr>
          <w:rFonts w:ascii="Times New Roman" w:hAnsi="Times New Roman"/>
          <w:i/>
          <w:sz w:val="24"/>
          <w:szCs w:val="24"/>
          <w:lang w:eastAsia="en-GB"/>
        </w:rPr>
        <w:t xml:space="preserve"> Def</w:t>
      </w:r>
      <w:r w:rsidRPr="00F7082A">
        <w:rPr>
          <w:rFonts w:ascii="Times New Roman" w:hAnsi="Times New Roman"/>
          <w:i/>
          <w:sz w:val="24"/>
          <w:szCs w:val="24"/>
          <w:lang w:eastAsia="en-GB"/>
        </w:rPr>
        <w:t>endants to manage the property on my behalf since I was away.</w:t>
      </w:r>
    </w:p>
    <w:p w:rsidR="00F7082A" w:rsidRDefault="00F7082A" w:rsidP="001F4B53">
      <w:pPr>
        <w:spacing w:line="240" w:lineRule="auto"/>
        <w:ind w:left="2160" w:hanging="720"/>
        <w:jc w:val="both"/>
        <w:rPr>
          <w:rFonts w:ascii="Times New Roman" w:hAnsi="Times New Roman"/>
          <w:i/>
          <w:sz w:val="24"/>
          <w:szCs w:val="24"/>
        </w:rPr>
      </w:pPr>
      <w:r w:rsidRPr="00F7082A">
        <w:rPr>
          <w:rFonts w:ascii="Times New Roman" w:hAnsi="Times New Roman"/>
          <w:i/>
          <w:sz w:val="24"/>
          <w:szCs w:val="24"/>
        </w:rPr>
        <w:t xml:space="preserve">6. </w:t>
      </w:r>
      <w:r w:rsidRPr="00F7082A">
        <w:rPr>
          <w:rFonts w:ascii="Times New Roman" w:hAnsi="Times New Roman"/>
          <w:i/>
          <w:sz w:val="24"/>
          <w:szCs w:val="24"/>
        </w:rPr>
        <w:tab/>
      </w:r>
      <w:r w:rsidRPr="00F7082A">
        <w:rPr>
          <w:rFonts w:ascii="Times New Roman" w:hAnsi="Times New Roman"/>
          <w:b/>
          <w:i/>
          <w:sz w:val="24"/>
          <w:szCs w:val="24"/>
        </w:rPr>
        <w:t>THAT</w:t>
      </w:r>
      <w:r>
        <w:rPr>
          <w:rFonts w:ascii="Times New Roman" w:hAnsi="Times New Roman"/>
          <w:b/>
          <w:i/>
          <w:sz w:val="24"/>
          <w:szCs w:val="24"/>
        </w:rPr>
        <w:t xml:space="preserve"> </w:t>
      </w:r>
      <w:r w:rsidRPr="00D019BB">
        <w:rPr>
          <w:rFonts w:ascii="Times New Roman" w:hAnsi="Times New Roman"/>
          <w:i/>
          <w:sz w:val="24"/>
          <w:szCs w:val="24"/>
        </w:rPr>
        <w:t>in the premises, Plaintiff is not entitled to any of the declarations stated in the Originating Summons and I pray that the claims be dismissed with costs</w:t>
      </w:r>
      <w:r w:rsidR="00524A11">
        <w:rPr>
          <w:rFonts w:ascii="Times New Roman" w:hAnsi="Times New Roman"/>
          <w:i/>
          <w:sz w:val="24"/>
          <w:szCs w:val="24"/>
        </w:rPr>
        <w:t>.</w:t>
      </w:r>
      <w:r w:rsidRPr="00D019BB">
        <w:rPr>
          <w:rFonts w:ascii="Times New Roman" w:hAnsi="Times New Roman"/>
          <w:i/>
          <w:sz w:val="24"/>
          <w:szCs w:val="24"/>
        </w:rPr>
        <w:t>”</w:t>
      </w:r>
    </w:p>
    <w:p w:rsidR="004762D3" w:rsidRDefault="004762D3" w:rsidP="00524A11">
      <w:pPr>
        <w:spacing w:line="240" w:lineRule="auto"/>
        <w:jc w:val="both"/>
        <w:rPr>
          <w:rFonts w:ascii="Times New Roman" w:hAnsi="Times New Roman"/>
          <w:sz w:val="28"/>
          <w:szCs w:val="28"/>
          <w:lang w:eastAsia="en-GB"/>
        </w:rPr>
      </w:pPr>
      <w:r>
        <w:rPr>
          <w:rFonts w:ascii="Times New Roman" w:hAnsi="Times New Roman"/>
          <w:sz w:val="28"/>
          <w:szCs w:val="28"/>
          <w:lang w:eastAsia="en-GB"/>
        </w:rPr>
        <w:t xml:space="preserve">Neither deponent was cross-examined. </w:t>
      </w:r>
    </w:p>
    <w:p w:rsidR="00524A11" w:rsidRPr="004762D3" w:rsidRDefault="00524A11" w:rsidP="00524A11">
      <w:pPr>
        <w:spacing w:line="240" w:lineRule="auto"/>
        <w:jc w:val="both"/>
        <w:rPr>
          <w:rFonts w:ascii="Times New Roman" w:hAnsi="Times New Roman"/>
          <w:sz w:val="28"/>
          <w:szCs w:val="28"/>
          <w:lang w:eastAsia="en-GB"/>
        </w:rPr>
      </w:pPr>
      <w:r w:rsidRPr="004762D3">
        <w:rPr>
          <w:rFonts w:ascii="Times New Roman" w:hAnsi="Times New Roman"/>
          <w:sz w:val="28"/>
          <w:szCs w:val="28"/>
          <w:lang w:eastAsia="en-GB"/>
        </w:rPr>
        <w:t xml:space="preserve">It </w:t>
      </w:r>
      <w:r w:rsidR="004762D3">
        <w:rPr>
          <w:rFonts w:ascii="Times New Roman" w:hAnsi="Times New Roman"/>
          <w:sz w:val="28"/>
          <w:szCs w:val="28"/>
          <w:lang w:eastAsia="en-GB"/>
        </w:rPr>
        <w:t xml:space="preserve">is clear that the </w:t>
      </w:r>
      <w:r w:rsidRPr="004762D3">
        <w:rPr>
          <w:rFonts w:ascii="Times New Roman" w:hAnsi="Times New Roman"/>
          <w:sz w:val="28"/>
          <w:szCs w:val="28"/>
          <w:lang w:eastAsia="en-GB"/>
        </w:rPr>
        <w:t xml:space="preserve">action is based on </w:t>
      </w:r>
      <w:r w:rsidR="004762D3">
        <w:rPr>
          <w:rFonts w:ascii="Times New Roman" w:hAnsi="Times New Roman"/>
          <w:sz w:val="28"/>
          <w:szCs w:val="28"/>
          <w:lang w:eastAsia="en-GB"/>
        </w:rPr>
        <w:t xml:space="preserve">the Plaintiff’s </w:t>
      </w:r>
      <w:r w:rsidR="00854291" w:rsidRPr="004762D3">
        <w:rPr>
          <w:rFonts w:ascii="Times New Roman" w:hAnsi="Times New Roman"/>
          <w:sz w:val="28"/>
          <w:szCs w:val="28"/>
          <w:lang w:eastAsia="en-GB"/>
        </w:rPr>
        <w:t xml:space="preserve">claim that an agreement for the sale </w:t>
      </w:r>
      <w:r w:rsidR="00482C85" w:rsidRPr="004762D3">
        <w:rPr>
          <w:rFonts w:ascii="Times New Roman" w:hAnsi="Times New Roman"/>
          <w:sz w:val="28"/>
          <w:szCs w:val="28"/>
          <w:lang w:eastAsia="en-GB"/>
        </w:rPr>
        <w:t>of Title</w:t>
      </w:r>
      <w:r w:rsidR="00854291" w:rsidRPr="004762D3">
        <w:rPr>
          <w:rFonts w:ascii="Times New Roman" w:hAnsi="Times New Roman"/>
          <w:sz w:val="28"/>
          <w:szCs w:val="28"/>
          <w:lang w:eastAsia="en-GB"/>
        </w:rPr>
        <w:t xml:space="preserve"> Number 1044 (Plot No. LK 24) Likhubula [hereinafter refer</w:t>
      </w:r>
      <w:r w:rsidR="004762D3">
        <w:rPr>
          <w:rFonts w:ascii="Times New Roman" w:hAnsi="Times New Roman"/>
          <w:sz w:val="28"/>
          <w:szCs w:val="28"/>
          <w:lang w:eastAsia="en-GB"/>
        </w:rPr>
        <w:t>r</w:t>
      </w:r>
      <w:r w:rsidR="00854291" w:rsidRPr="004762D3">
        <w:rPr>
          <w:rFonts w:ascii="Times New Roman" w:hAnsi="Times New Roman"/>
          <w:sz w:val="28"/>
          <w:szCs w:val="28"/>
          <w:lang w:eastAsia="en-GB"/>
        </w:rPr>
        <w:t xml:space="preserve">ed to as </w:t>
      </w:r>
      <w:r w:rsidR="004762D3">
        <w:rPr>
          <w:rFonts w:ascii="Times New Roman" w:hAnsi="Times New Roman"/>
          <w:sz w:val="28"/>
          <w:szCs w:val="28"/>
          <w:lang w:eastAsia="en-GB"/>
        </w:rPr>
        <w:t>“</w:t>
      </w:r>
      <w:r w:rsidR="00854291" w:rsidRPr="004762D3">
        <w:rPr>
          <w:rFonts w:ascii="Times New Roman" w:hAnsi="Times New Roman"/>
          <w:sz w:val="28"/>
          <w:szCs w:val="28"/>
          <w:lang w:eastAsia="en-GB"/>
        </w:rPr>
        <w:t>Plot No. LK24”] was ex</w:t>
      </w:r>
      <w:r w:rsidR="004762D3">
        <w:rPr>
          <w:rFonts w:ascii="Times New Roman" w:hAnsi="Times New Roman"/>
          <w:sz w:val="28"/>
          <w:szCs w:val="28"/>
          <w:lang w:eastAsia="en-GB"/>
        </w:rPr>
        <w:t>e</w:t>
      </w:r>
      <w:r w:rsidR="00854291" w:rsidRPr="004762D3">
        <w:rPr>
          <w:rFonts w:ascii="Times New Roman" w:hAnsi="Times New Roman"/>
          <w:sz w:val="28"/>
          <w:szCs w:val="28"/>
          <w:lang w:eastAsia="en-GB"/>
        </w:rPr>
        <w:t>cuted between John Damaseke Migoci [hereinafter called “the vendor”</w:t>
      </w:r>
      <w:r w:rsidR="004762D3">
        <w:rPr>
          <w:rFonts w:ascii="Times New Roman" w:hAnsi="Times New Roman"/>
          <w:sz w:val="28"/>
          <w:szCs w:val="28"/>
          <w:lang w:eastAsia="en-GB"/>
        </w:rPr>
        <w:t>]</w:t>
      </w:r>
      <w:r w:rsidR="00854291" w:rsidRPr="004762D3">
        <w:rPr>
          <w:rFonts w:ascii="Times New Roman" w:hAnsi="Times New Roman"/>
          <w:sz w:val="28"/>
          <w:szCs w:val="28"/>
          <w:lang w:eastAsia="en-GB"/>
        </w:rPr>
        <w:t>, on the one hand, and the Plaintiff and the Defendant, on the other hand</w:t>
      </w:r>
      <w:r w:rsidR="004762D3">
        <w:rPr>
          <w:rFonts w:ascii="Times New Roman" w:hAnsi="Times New Roman"/>
          <w:sz w:val="28"/>
          <w:szCs w:val="28"/>
          <w:lang w:eastAsia="en-GB"/>
        </w:rPr>
        <w:t xml:space="preserve"> [Hereinafter referred to as the “Sales </w:t>
      </w:r>
      <w:r w:rsidR="00482C85">
        <w:rPr>
          <w:rFonts w:ascii="Times New Roman" w:hAnsi="Times New Roman"/>
          <w:sz w:val="28"/>
          <w:szCs w:val="28"/>
          <w:lang w:eastAsia="en-GB"/>
        </w:rPr>
        <w:t>Agreement</w:t>
      </w:r>
      <w:r w:rsidR="004762D3">
        <w:rPr>
          <w:rFonts w:ascii="Times New Roman" w:hAnsi="Times New Roman"/>
          <w:sz w:val="28"/>
          <w:szCs w:val="28"/>
          <w:lang w:eastAsia="en-GB"/>
        </w:rPr>
        <w:t>”]</w:t>
      </w:r>
      <w:r w:rsidR="00854291" w:rsidRPr="004762D3">
        <w:rPr>
          <w:rFonts w:ascii="Times New Roman" w:hAnsi="Times New Roman"/>
          <w:sz w:val="28"/>
          <w:szCs w:val="28"/>
          <w:lang w:eastAsia="en-GB"/>
        </w:rPr>
        <w:t xml:space="preserve">. In the circumstances, it </w:t>
      </w:r>
      <w:r w:rsidRPr="004762D3">
        <w:rPr>
          <w:rFonts w:ascii="Times New Roman" w:hAnsi="Times New Roman"/>
          <w:sz w:val="28"/>
          <w:szCs w:val="28"/>
          <w:lang w:eastAsia="en-GB"/>
        </w:rPr>
        <w:t>might not be out of place to set out the material part of the Sale Agreement:</w:t>
      </w:r>
    </w:p>
    <w:p w:rsidR="00524A11" w:rsidRPr="00B86402" w:rsidRDefault="00854291" w:rsidP="00854291">
      <w:pPr>
        <w:spacing w:before="240"/>
        <w:ind w:left="720"/>
        <w:jc w:val="both"/>
        <w:rPr>
          <w:rFonts w:ascii="Times New Roman" w:hAnsi="Times New Roman"/>
          <w:i/>
          <w:sz w:val="24"/>
          <w:szCs w:val="24"/>
        </w:rPr>
      </w:pPr>
      <w:r w:rsidRPr="00B86402">
        <w:rPr>
          <w:rFonts w:ascii="Times New Roman" w:hAnsi="Times New Roman"/>
          <w:i/>
          <w:sz w:val="24"/>
          <w:szCs w:val="24"/>
        </w:rPr>
        <w:t>“</w:t>
      </w:r>
      <w:r w:rsidR="00524A11" w:rsidRPr="00B86402">
        <w:rPr>
          <w:rFonts w:ascii="Times New Roman" w:hAnsi="Times New Roman"/>
          <w:b/>
          <w:i/>
          <w:sz w:val="24"/>
          <w:szCs w:val="24"/>
          <w:u w:val="single"/>
        </w:rPr>
        <w:t>THIS AGREEMENT</w:t>
      </w:r>
      <w:r w:rsidR="00524A11" w:rsidRPr="00B86402">
        <w:rPr>
          <w:rFonts w:ascii="Times New Roman" w:hAnsi="Times New Roman"/>
          <w:i/>
          <w:sz w:val="24"/>
          <w:szCs w:val="24"/>
        </w:rPr>
        <w:t xml:space="preserve"> is made the 30</w:t>
      </w:r>
      <w:r w:rsidR="00524A11" w:rsidRPr="00B86402">
        <w:rPr>
          <w:rFonts w:ascii="Times New Roman" w:hAnsi="Times New Roman"/>
          <w:i/>
          <w:sz w:val="24"/>
          <w:szCs w:val="24"/>
          <w:vertAlign w:val="superscript"/>
        </w:rPr>
        <w:t>th</w:t>
      </w:r>
      <w:r w:rsidR="00524A11" w:rsidRPr="00B86402">
        <w:rPr>
          <w:rFonts w:ascii="Times New Roman" w:hAnsi="Times New Roman"/>
          <w:i/>
          <w:sz w:val="24"/>
          <w:szCs w:val="24"/>
        </w:rPr>
        <w:t xml:space="preserve"> day of January two thousand and four </w:t>
      </w:r>
      <w:r w:rsidR="00524A11" w:rsidRPr="00B86402">
        <w:rPr>
          <w:rFonts w:ascii="Times New Roman" w:hAnsi="Times New Roman"/>
          <w:b/>
          <w:i/>
          <w:sz w:val="24"/>
          <w:szCs w:val="24"/>
          <w:u w:val="single"/>
        </w:rPr>
        <w:t>BETWEEN JOHN DAMASEKE MIGOCI</w:t>
      </w:r>
      <w:r w:rsidR="00524A11" w:rsidRPr="00B86402">
        <w:rPr>
          <w:rFonts w:ascii="Times New Roman" w:hAnsi="Times New Roman"/>
          <w:i/>
          <w:sz w:val="24"/>
          <w:szCs w:val="24"/>
        </w:rPr>
        <w:t xml:space="preserve"> (hereinafter called “the vendor”) of P.O. Box number 31945, Chichiri, Blantyre 3 in the Republic of Malawi of the one part and </w:t>
      </w:r>
      <w:r w:rsidR="00524A11" w:rsidRPr="00B86402">
        <w:rPr>
          <w:rFonts w:ascii="Times New Roman" w:hAnsi="Times New Roman"/>
          <w:b/>
          <w:i/>
          <w:sz w:val="24"/>
          <w:szCs w:val="24"/>
          <w:u w:val="single"/>
        </w:rPr>
        <w:t>ELVIN ELVIS PHIRI</w:t>
      </w:r>
      <w:r w:rsidR="00524A11" w:rsidRPr="00B86402">
        <w:rPr>
          <w:rFonts w:ascii="Times New Roman" w:hAnsi="Times New Roman"/>
          <w:i/>
          <w:sz w:val="24"/>
          <w:szCs w:val="24"/>
        </w:rPr>
        <w:t xml:space="preserve"> and </w:t>
      </w:r>
      <w:r w:rsidR="00524A11" w:rsidRPr="00B86402">
        <w:rPr>
          <w:rFonts w:ascii="Times New Roman" w:hAnsi="Times New Roman"/>
          <w:b/>
          <w:i/>
          <w:sz w:val="24"/>
          <w:szCs w:val="24"/>
          <w:u w:val="single"/>
        </w:rPr>
        <w:t>TAMANDA PHIRI</w:t>
      </w:r>
      <w:r w:rsidR="00524A11" w:rsidRPr="00B86402">
        <w:rPr>
          <w:rFonts w:ascii="Times New Roman" w:hAnsi="Times New Roman"/>
          <w:i/>
          <w:sz w:val="24"/>
          <w:szCs w:val="24"/>
        </w:rPr>
        <w:t xml:space="preserve"> (nee Kapezi) hereinafter called “the purchasers) of 22 Beavers </w:t>
      </w:r>
      <w:r w:rsidR="00482C85" w:rsidRPr="00B86402">
        <w:rPr>
          <w:rFonts w:ascii="Times New Roman" w:hAnsi="Times New Roman"/>
          <w:i/>
          <w:sz w:val="24"/>
          <w:szCs w:val="24"/>
        </w:rPr>
        <w:t>Crescent</w:t>
      </w:r>
      <w:r w:rsidR="00524A11" w:rsidRPr="00B86402">
        <w:rPr>
          <w:rFonts w:ascii="Times New Roman" w:hAnsi="Times New Roman"/>
          <w:i/>
          <w:sz w:val="24"/>
          <w:szCs w:val="24"/>
        </w:rPr>
        <w:t xml:space="preserve">, Hounslow, Middlesex TW 4 6EX England in the United Kingdom of the other part and </w:t>
      </w:r>
      <w:r w:rsidR="00524A11" w:rsidRPr="00B86402">
        <w:rPr>
          <w:rFonts w:ascii="Times New Roman" w:hAnsi="Times New Roman"/>
          <w:b/>
          <w:i/>
          <w:sz w:val="24"/>
          <w:szCs w:val="24"/>
          <w:u w:val="single"/>
        </w:rPr>
        <w:t xml:space="preserve">WITNESSETH </w:t>
      </w:r>
      <w:r w:rsidR="00524A11" w:rsidRPr="00B86402">
        <w:rPr>
          <w:rFonts w:ascii="Times New Roman" w:hAnsi="Times New Roman"/>
          <w:i/>
          <w:sz w:val="24"/>
          <w:szCs w:val="24"/>
        </w:rPr>
        <w:t>as follows:</w:t>
      </w:r>
    </w:p>
    <w:p w:rsidR="00AC27D3" w:rsidRDefault="00AC27D3" w:rsidP="00854291">
      <w:pPr>
        <w:spacing w:before="240"/>
        <w:ind w:left="720"/>
        <w:jc w:val="both"/>
        <w:rPr>
          <w:rFonts w:ascii="Times New Roman" w:hAnsi="Times New Roman"/>
          <w:b/>
          <w:i/>
          <w:sz w:val="24"/>
          <w:szCs w:val="24"/>
          <w:u w:val="single"/>
        </w:rPr>
      </w:pPr>
    </w:p>
    <w:p w:rsidR="00AC27D3" w:rsidRDefault="00AC27D3" w:rsidP="00854291">
      <w:pPr>
        <w:spacing w:before="240"/>
        <w:ind w:left="720"/>
        <w:jc w:val="both"/>
        <w:rPr>
          <w:rFonts w:ascii="Times New Roman" w:hAnsi="Times New Roman"/>
          <w:b/>
          <w:i/>
          <w:sz w:val="24"/>
          <w:szCs w:val="24"/>
          <w:u w:val="single"/>
        </w:rPr>
      </w:pPr>
    </w:p>
    <w:p w:rsidR="00524A11" w:rsidRDefault="00524A11" w:rsidP="00854291">
      <w:pPr>
        <w:spacing w:before="240"/>
        <w:ind w:left="720"/>
        <w:jc w:val="both"/>
        <w:rPr>
          <w:rFonts w:ascii="Times New Roman" w:hAnsi="Times New Roman"/>
          <w:i/>
          <w:sz w:val="24"/>
          <w:szCs w:val="24"/>
        </w:rPr>
      </w:pPr>
      <w:r w:rsidRPr="00B86402">
        <w:rPr>
          <w:rFonts w:ascii="Times New Roman" w:hAnsi="Times New Roman"/>
          <w:b/>
          <w:i/>
          <w:sz w:val="24"/>
          <w:szCs w:val="24"/>
          <w:u w:val="single"/>
        </w:rPr>
        <w:t>WHEREAS</w:t>
      </w:r>
      <w:r w:rsidRPr="00B86402">
        <w:rPr>
          <w:rFonts w:ascii="Times New Roman" w:hAnsi="Times New Roman"/>
          <w:i/>
          <w:sz w:val="24"/>
          <w:szCs w:val="24"/>
        </w:rPr>
        <w:t xml:space="preserve"> the vendor is the owner of the property known as Plot No. LK 24 also known as Title Number 1044, Likhubula situated in the city of Blantyre (hereinafter called “the property”);</w:t>
      </w:r>
    </w:p>
    <w:p w:rsidR="00524A11" w:rsidRPr="00B86402" w:rsidRDefault="00524A11" w:rsidP="00AC27D3">
      <w:pPr>
        <w:spacing w:before="240"/>
        <w:ind w:left="720"/>
        <w:jc w:val="both"/>
        <w:rPr>
          <w:rFonts w:ascii="Times New Roman" w:hAnsi="Times New Roman"/>
          <w:i/>
          <w:sz w:val="24"/>
          <w:szCs w:val="24"/>
        </w:rPr>
      </w:pPr>
      <w:r w:rsidRPr="00B86402">
        <w:rPr>
          <w:rFonts w:ascii="Times New Roman" w:hAnsi="Times New Roman"/>
          <w:b/>
          <w:i/>
          <w:sz w:val="24"/>
          <w:szCs w:val="24"/>
          <w:u w:val="single"/>
        </w:rPr>
        <w:t>AND WHEREAS</w:t>
      </w:r>
      <w:r w:rsidRPr="00B86402">
        <w:rPr>
          <w:rFonts w:ascii="Times New Roman" w:hAnsi="Times New Roman"/>
          <w:i/>
          <w:sz w:val="24"/>
          <w:szCs w:val="24"/>
        </w:rPr>
        <w:t xml:space="preserve"> the Vendor has agreed to </w:t>
      </w:r>
      <w:r w:rsidR="00482C85" w:rsidRPr="00B86402">
        <w:rPr>
          <w:rFonts w:ascii="Times New Roman" w:hAnsi="Times New Roman"/>
          <w:i/>
          <w:sz w:val="24"/>
          <w:szCs w:val="24"/>
        </w:rPr>
        <w:t>sell to</w:t>
      </w:r>
      <w:r w:rsidRPr="00B86402">
        <w:rPr>
          <w:rFonts w:ascii="Times New Roman" w:hAnsi="Times New Roman"/>
          <w:i/>
          <w:sz w:val="24"/>
          <w:szCs w:val="24"/>
        </w:rPr>
        <w:t xml:space="preserve"> the purchasers the said property at the purchase price of </w:t>
      </w:r>
      <w:r w:rsidRPr="00B86402">
        <w:rPr>
          <w:rFonts w:ascii="Times New Roman" w:hAnsi="Times New Roman"/>
          <w:b/>
          <w:i/>
          <w:sz w:val="24"/>
          <w:szCs w:val="24"/>
        </w:rPr>
        <w:t xml:space="preserve">K5,000,000.00 ( </w:t>
      </w:r>
      <w:r w:rsidR="00D0626E" w:rsidRPr="00B86402">
        <w:rPr>
          <w:rFonts w:ascii="Times New Roman" w:hAnsi="Times New Roman"/>
          <w:b/>
          <w:i/>
          <w:sz w:val="24"/>
          <w:szCs w:val="24"/>
        </w:rPr>
        <w:t>FIVE MILLION KWACHA</w:t>
      </w:r>
      <w:r w:rsidRPr="00B86402">
        <w:rPr>
          <w:rFonts w:ascii="Times New Roman" w:hAnsi="Times New Roman"/>
          <w:b/>
          <w:i/>
          <w:sz w:val="24"/>
          <w:szCs w:val="24"/>
        </w:rPr>
        <w:t>)</w:t>
      </w:r>
      <w:r w:rsidRPr="00B86402">
        <w:rPr>
          <w:rFonts w:ascii="Times New Roman" w:hAnsi="Times New Roman"/>
          <w:i/>
          <w:sz w:val="24"/>
          <w:szCs w:val="24"/>
        </w:rPr>
        <w:t xml:space="preserve"> out of which the Purchasers have already paid the sum of </w:t>
      </w:r>
      <w:r w:rsidRPr="00B86402">
        <w:rPr>
          <w:rFonts w:ascii="Times New Roman" w:hAnsi="Times New Roman"/>
          <w:b/>
          <w:i/>
          <w:sz w:val="24"/>
          <w:szCs w:val="24"/>
        </w:rPr>
        <w:t xml:space="preserve">K1,500,000.00 </w:t>
      </w:r>
      <w:r w:rsidRPr="00B86402">
        <w:rPr>
          <w:rFonts w:ascii="Times New Roman" w:hAnsi="Times New Roman"/>
          <w:i/>
          <w:sz w:val="24"/>
          <w:szCs w:val="24"/>
        </w:rPr>
        <w:t>(</w:t>
      </w:r>
      <w:r w:rsidR="00D0626E" w:rsidRPr="00B86402">
        <w:rPr>
          <w:rFonts w:ascii="Times New Roman" w:hAnsi="Times New Roman"/>
          <w:b/>
          <w:i/>
          <w:sz w:val="24"/>
          <w:szCs w:val="24"/>
        </w:rPr>
        <w:t>ONE MILLION FIVE HUNDRED THOUSAND KWACHA</w:t>
      </w:r>
      <w:r w:rsidRPr="00B86402">
        <w:rPr>
          <w:rFonts w:ascii="Times New Roman" w:hAnsi="Times New Roman"/>
          <w:i/>
          <w:sz w:val="24"/>
          <w:szCs w:val="24"/>
        </w:rPr>
        <w:t>) (receipt of which sum the Vendor hereby acknowledges)</w:t>
      </w:r>
    </w:p>
    <w:p w:rsidR="00524A11" w:rsidRPr="00B86402" w:rsidRDefault="00524A11" w:rsidP="00D0626E">
      <w:pPr>
        <w:spacing w:before="240"/>
        <w:ind w:left="720"/>
        <w:jc w:val="both"/>
        <w:rPr>
          <w:rFonts w:ascii="Times New Roman" w:hAnsi="Times New Roman"/>
          <w:i/>
          <w:sz w:val="24"/>
          <w:szCs w:val="24"/>
        </w:rPr>
      </w:pPr>
      <w:r w:rsidRPr="00B86402">
        <w:rPr>
          <w:rFonts w:ascii="Times New Roman" w:hAnsi="Times New Roman"/>
          <w:b/>
          <w:i/>
          <w:sz w:val="24"/>
          <w:szCs w:val="24"/>
        </w:rPr>
        <w:t xml:space="preserve">NOW IN PURSUANCE </w:t>
      </w:r>
      <w:r w:rsidRPr="00B86402">
        <w:rPr>
          <w:rFonts w:ascii="Times New Roman" w:hAnsi="Times New Roman"/>
          <w:i/>
          <w:sz w:val="24"/>
          <w:szCs w:val="24"/>
        </w:rPr>
        <w:t>of the said agreement and in consideration of the sum of K5 million, the parties hereto have agreed that the Vendor shall convey to the Purchasers whole interest in the property upon the</w:t>
      </w:r>
      <w:r w:rsidR="00D0626E" w:rsidRPr="00B86402">
        <w:rPr>
          <w:rFonts w:ascii="Times New Roman" w:hAnsi="Times New Roman"/>
          <w:i/>
          <w:sz w:val="24"/>
          <w:szCs w:val="24"/>
        </w:rPr>
        <w:t xml:space="preserve"> following terms and conditions:</w:t>
      </w:r>
    </w:p>
    <w:p w:rsidR="00524A11" w:rsidRPr="00B86402" w:rsidRDefault="00D0626E" w:rsidP="00D0626E">
      <w:pPr>
        <w:spacing w:before="240"/>
        <w:ind w:left="1440" w:hanging="720"/>
        <w:jc w:val="both"/>
        <w:rPr>
          <w:rFonts w:ascii="Times New Roman" w:hAnsi="Times New Roman"/>
          <w:i/>
          <w:sz w:val="24"/>
          <w:szCs w:val="24"/>
        </w:rPr>
      </w:pPr>
      <w:r w:rsidRPr="00B86402">
        <w:rPr>
          <w:rFonts w:ascii="Times New Roman" w:hAnsi="Times New Roman"/>
          <w:i/>
          <w:sz w:val="24"/>
          <w:szCs w:val="24"/>
        </w:rPr>
        <w:t xml:space="preserve">1. </w:t>
      </w:r>
      <w:r w:rsidRPr="00B86402">
        <w:rPr>
          <w:rFonts w:ascii="Times New Roman" w:hAnsi="Times New Roman"/>
          <w:i/>
          <w:sz w:val="24"/>
          <w:szCs w:val="24"/>
        </w:rPr>
        <w:tab/>
      </w:r>
      <w:r w:rsidR="00524A11" w:rsidRPr="00B86402">
        <w:rPr>
          <w:rFonts w:ascii="Times New Roman" w:hAnsi="Times New Roman"/>
          <w:b/>
          <w:i/>
          <w:sz w:val="24"/>
          <w:szCs w:val="24"/>
          <w:u w:val="single"/>
        </w:rPr>
        <w:t>THE VENDOR</w:t>
      </w:r>
      <w:r w:rsidR="00524A11" w:rsidRPr="00B86402">
        <w:rPr>
          <w:rFonts w:ascii="Times New Roman" w:hAnsi="Times New Roman"/>
          <w:i/>
          <w:sz w:val="24"/>
          <w:szCs w:val="24"/>
        </w:rPr>
        <w:t xml:space="preserve"> shall let out the property and out of the rentals collected, he shall keep 70% (</w:t>
      </w:r>
      <w:r w:rsidR="00482C85" w:rsidRPr="00B86402">
        <w:rPr>
          <w:rFonts w:ascii="Times New Roman" w:hAnsi="Times New Roman"/>
          <w:i/>
          <w:sz w:val="24"/>
          <w:szCs w:val="24"/>
        </w:rPr>
        <w:t>seventy per</w:t>
      </w:r>
      <w:r w:rsidR="00524A11" w:rsidRPr="00B86402">
        <w:rPr>
          <w:rFonts w:ascii="Times New Roman" w:hAnsi="Times New Roman"/>
          <w:i/>
          <w:sz w:val="24"/>
          <w:szCs w:val="24"/>
        </w:rPr>
        <w:t xml:space="preserve"> centum) which shall be used towards payment of the purchase;</w:t>
      </w:r>
    </w:p>
    <w:p w:rsidR="00524A11" w:rsidRPr="00B86402" w:rsidRDefault="00D0626E" w:rsidP="00D0626E">
      <w:pPr>
        <w:spacing w:before="240"/>
        <w:ind w:left="1440" w:hanging="720"/>
        <w:jc w:val="both"/>
        <w:rPr>
          <w:rFonts w:ascii="Times New Roman" w:hAnsi="Times New Roman"/>
          <w:i/>
          <w:sz w:val="24"/>
          <w:szCs w:val="24"/>
        </w:rPr>
      </w:pPr>
      <w:r w:rsidRPr="00B86402">
        <w:rPr>
          <w:rFonts w:ascii="Times New Roman" w:hAnsi="Times New Roman"/>
          <w:i/>
          <w:sz w:val="24"/>
          <w:szCs w:val="24"/>
        </w:rPr>
        <w:t xml:space="preserve">2. </w:t>
      </w:r>
      <w:r w:rsidRPr="00B86402">
        <w:rPr>
          <w:rFonts w:ascii="Times New Roman" w:hAnsi="Times New Roman"/>
          <w:i/>
          <w:sz w:val="24"/>
          <w:szCs w:val="24"/>
        </w:rPr>
        <w:tab/>
      </w:r>
      <w:r w:rsidR="00524A11" w:rsidRPr="00B86402">
        <w:rPr>
          <w:rFonts w:ascii="Times New Roman" w:hAnsi="Times New Roman"/>
          <w:b/>
          <w:i/>
          <w:sz w:val="24"/>
          <w:szCs w:val="24"/>
          <w:u w:val="single"/>
        </w:rPr>
        <w:t>THE VENDOR</w:t>
      </w:r>
      <w:r w:rsidR="00524A11" w:rsidRPr="00B86402">
        <w:rPr>
          <w:rFonts w:ascii="Times New Roman" w:hAnsi="Times New Roman"/>
          <w:i/>
          <w:sz w:val="24"/>
          <w:szCs w:val="24"/>
        </w:rPr>
        <w:t xml:space="preserve"> shall deposit into the account of the Purchasers the remaining 30% (Thirty per centum) of the rent received;</w:t>
      </w:r>
    </w:p>
    <w:p w:rsidR="00524A11" w:rsidRPr="00B86402" w:rsidRDefault="00D0626E" w:rsidP="00D0626E">
      <w:pPr>
        <w:spacing w:before="240"/>
        <w:ind w:left="1440" w:hanging="720"/>
        <w:jc w:val="both"/>
        <w:rPr>
          <w:rFonts w:ascii="Times New Roman" w:hAnsi="Times New Roman"/>
          <w:i/>
          <w:sz w:val="24"/>
          <w:szCs w:val="24"/>
        </w:rPr>
      </w:pPr>
      <w:r w:rsidRPr="00B86402">
        <w:rPr>
          <w:rFonts w:ascii="Times New Roman" w:hAnsi="Times New Roman"/>
          <w:i/>
          <w:sz w:val="24"/>
          <w:szCs w:val="24"/>
        </w:rPr>
        <w:t xml:space="preserve">3. </w:t>
      </w:r>
      <w:r w:rsidRPr="00B86402">
        <w:rPr>
          <w:rFonts w:ascii="Times New Roman" w:hAnsi="Times New Roman"/>
          <w:i/>
          <w:sz w:val="24"/>
          <w:szCs w:val="24"/>
        </w:rPr>
        <w:tab/>
      </w:r>
      <w:r w:rsidR="00524A11" w:rsidRPr="00B86402">
        <w:rPr>
          <w:rFonts w:ascii="Times New Roman" w:hAnsi="Times New Roman"/>
          <w:b/>
          <w:i/>
          <w:sz w:val="24"/>
          <w:szCs w:val="24"/>
          <w:u w:val="single"/>
        </w:rPr>
        <w:t>THE PARTIES</w:t>
      </w:r>
      <w:r w:rsidR="00524A11" w:rsidRPr="00B86402">
        <w:rPr>
          <w:rFonts w:ascii="Times New Roman" w:hAnsi="Times New Roman"/>
          <w:i/>
          <w:sz w:val="24"/>
          <w:szCs w:val="24"/>
        </w:rPr>
        <w:t xml:space="preserve"> hereto have agreed that the sharing of rent hereinbefore stated shall run for a period of 10 (ten) years commencing from the month of May 2004 to May 2014, whereupon ownership of the property shall pass to the Purchasers.</w:t>
      </w:r>
    </w:p>
    <w:p w:rsidR="00524A11" w:rsidRPr="00B86402" w:rsidRDefault="00524A11" w:rsidP="00D0626E">
      <w:pPr>
        <w:spacing w:before="240"/>
        <w:ind w:left="720"/>
        <w:jc w:val="both"/>
        <w:rPr>
          <w:rFonts w:ascii="Times New Roman" w:hAnsi="Times New Roman"/>
          <w:i/>
          <w:sz w:val="24"/>
          <w:szCs w:val="24"/>
        </w:rPr>
      </w:pPr>
      <w:r w:rsidRPr="00B86402">
        <w:rPr>
          <w:rFonts w:ascii="Times New Roman" w:hAnsi="Times New Roman"/>
          <w:b/>
          <w:i/>
          <w:sz w:val="24"/>
          <w:szCs w:val="24"/>
        </w:rPr>
        <w:t>IT IS HEREBY</w:t>
      </w:r>
      <w:r w:rsidRPr="00B86402">
        <w:rPr>
          <w:rFonts w:ascii="Times New Roman" w:hAnsi="Times New Roman"/>
          <w:i/>
          <w:sz w:val="24"/>
          <w:szCs w:val="24"/>
        </w:rPr>
        <w:t xml:space="preserve"> further agreed that in the unlikely event of the Vendor predeceasing the purchasers, ownership of the property shall pass to Mrs. Tamanda Phiri who in turn shall fulfill the Vendor’s obligations under and in accordance with this agreement.</w:t>
      </w:r>
    </w:p>
    <w:p w:rsidR="00524A11" w:rsidRPr="00B86402" w:rsidRDefault="00524A11" w:rsidP="00B86402">
      <w:pPr>
        <w:spacing w:before="240"/>
        <w:ind w:left="720"/>
        <w:jc w:val="both"/>
        <w:rPr>
          <w:rFonts w:ascii="Times New Roman" w:hAnsi="Times New Roman"/>
          <w:i/>
          <w:sz w:val="24"/>
          <w:szCs w:val="24"/>
        </w:rPr>
      </w:pPr>
      <w:r w:rsidRPr="00B86402">
        <w:rPr>
          <w:rFonts w:ascii="Times New Roman" w:hAnsi="Times New Roman"/>
          <w:b/>
          <w:i/>
          <w:sz w:val="24"/>
          <w:szCs w:val="24"/>
        </w:rPr>
        <w:t>IN WITNESS</w:t>
      </w:r>
      <w:r w:rsidRPr="00B86402">
        <w:rPr>
          <w:rFonts w:ascii="Times New Roman" w:hAnsi="Times New Roman"/>
          <w:i/>
          <w:sz w:val="24"/>
          <w:szCs w:val="24"/>
        </w:rPr>
        <w:t xml:space="preserve"> further agreed that in the unlikely event of the Vendor predeceasing the purchasers, ownership of the property shall pass to Mrs. Tamanda Phiri who in turn shall fulfill the  Vendor’s obligations under and in accordance with this agreement.</w:t>
      </w:r>
      <w:r w:rsidR="00D0626E" w:rsidRPr="00B86402">
        <w:rPr>
          <w:rFonts w:ascii="Times New Roman" w:hAnsi="Times New Roman"/>
          <w:i/>
          <w:sz w:val="24"/>
          <w:szCs w:val="24"/>
        </w:rPr>
        <w:t>”</w:t>
      </w:r>
    </w:p>
    <w:p w:rsidR="00D0626E" w:rsidRDefault="00D0626E" w:rsidP="00524A11">
      <w:pPr>
        <w:spacing w:before="240"/>
        <w:jc w:val="both"/>
        <w:rPr>
          <w:rFonts w:ascii="Times New Roman" w:hAnsi="Times New Roman"/>
          <w:sz w:val="28"/>
          <w:szCs w:val="28"/>
        </w:rPr>
      </w:pPr>
      <w:r>
        <w:rPr>
          <w:rFonts w:ascii="Times New Roman" w:hAnsi="Times New Roman"/>
          <w:sz w:val="28"/>
          <w:szCs w:val="28"/>
        </w:rPr>
        <w:t xml:space="preserve">It is worthy mentioning that the Sale Agreement </w:t>
      </w:r>
      <w:r w:rsidR="004A5869">
        <w:rPr>
          <w:rFonts w:ascii="Times New Roman" w:hAnsi="Times New Roman"/>
          <w:sz w:val="28"/>
          <w:szCs w:val="28"/>
        </w:rPr>
        <w:t>was</w:t>
      </w:r>
      <w:r>
        <w:rPr>
          <w:rFonts w:ascii="Times New Roman" w:hAnsi="Times New Roman"/>
          <w:sz w:val="28"/>
          <w:szCs w:val="28"/>
        </w:rPr>
        <w:t xml:space="preserve"> (a) signed b</w:t>
      </w:r>
      <w:r w:rsidR="004A5869">
        <w:rPr>
          <w:rFonts w:ascii="Times New Roman" w:hAnsi="Times New Roman"/>
          <w:sz w:val="28"/>
          <w:szCs w:val="28"/>
        </w:rPr>
        <w:t>y the Vendor and his signature was</w:t>
      </w:r>
      <w:r>
        <w:rPr>
          <w:rFonts w:ascii="Times New Roman" w:hAnsi="Times New Roman"/>
          <w:sz w:val="28"/>
          <w:szCs w:val="28"/>
        </w:rPr>
        <w:t xml:space="preserve"> witnessed</w:t>
      </w:r>
      <w:r w:rsidR="00C53F17">
        <w:rPr>
          <w:rFonts w:ascii="Times New Roman" w:hAnsi="Times New Roman"/>
          <w:sz w:val="28"/>
          <w:szCs w:val="28"/>
        </w:rPr>
        <w:t xml:space="preserve"> </w:t>
      </w:r>
      <w:r>
        <w:rPr>
          <w:rFonts w:ascii="Times New Roman" w:hAnsi="Times New Roman"/>
          <w:sz w:val="28"/>
          <w:szCs w:val="28"/>
        </w:rPr>
        <w:t>by one C.K. Mponda, (b) signed by the 1</w:t>
      </w:r>
      <w:r w:rsidRPr="00D0626E">
        <w:rPr>
          <w:rFonts w:ascii="Times New Roman" w:hAnsi="Times New Roman"/>
          <w:sz w:val="28"/>
          <w:szCs w:val="28"/>
          <w:vertAlign w:val="superscript"/>
        </w:rPr>
        <w:t>st</w:t>
      </w:r>
      <w:r>
        <w:rPr>
          <w:rFonts w:ascii="Times New Roman" w:hAnsi="Times New Roman"/>
          <w:sz w:val="28"/>
          <w:szCs w:val="28"/>
        </w:rPr>
        <w:t xml:space="preserve"> Defendant but her signature </w:t>
      </w:r>
      <w:r w:rsidR="004A5869">
        <w:rPr>
          <w:rFonts w:ascii="Times New Roman" w:hAnsi="Times New Roman"/>
          <w:sz w:val="28"/>
          <w:szCs w:val="28"/>
        </w:rPr>
        <w:t>was not attested by any</w:t>
      </w:r>
      <w:r>
        <w:rPr>
          <w:rFonts w:ascii="Times New Roman" w:hAnsi="Times New Roman"/>
          <w:sz w:val="28"/>
          <w:szCs w:val="28"/>
        </w:rPr>
        <w:t xml:space="preserve"> witness and (c) </w:t>
      </w:r>
      <w:r w:rsidR="002246AD">
        <w:rPr>
          <w:rFonts w:ascii="Times New Roman" w:hAnsi="Times New Roman"/>
          <w:sz w:val="28"/>
          <w:szCs w:val="28"/>
        </w:rPr>
        <w:t>not signed by the Plaintiff</w:t>
      </w:r>
      <w:r>
        <w:rPr>
          <w:rFonts w:ascii="Times New Roman" w:hAnsi="Times New Roman"/>
          <w:sz w:val="28"/>
          <w:szCs w:val="28"/>
        </w:rPr>
        <w:t xml:space="preserve">. </w:t>
      </w:r>
    </w:p>
    <w:p w:rsidR="0090244D" w:rsidRPr="00C53F17" w:rsidRDefault="003E0423" w:rsidP="0090244D">
      <w:pPr>
        <w:jc w:val="both"/>
        <w:rPr>
          <w:rFonts w:ascii="Times New Roman" w:hAnsi="Times New Roman"/>
          <w:sz w:val="28"/>
          <w:szCs w:val="28"/>
        </w:rPr>
      </w:pPr>
      <w:r>
        <w:rPr>
          <w:rFonts w:ascii="Times New Roman" w:hAnsi="Times New Roman"/>
          <w:sz w:val="28"/>
          <w:szCs w:val="28"/>
        </w:rPr>
        <w:t>Counsel Chi</w:t>
      </w:r>
      <w:r w:rsidR="006C61E4">
        <w:rPr>
          <w:rFonts w:ascii="Times New Roman" w:hAnsi="Times New Roman"/>
          <w:sz w:val="28"/>
          <w:szCs w:val="28"/>
        </w:rPr>
        <w:t>woni</w:t>
      </w:r>
      <w:r>
        <w:rPr>
          <w:rFonts w:ascii="Times New Roman" w:hAnsi="Times New Roman"/>
          <w:sz w:val="28"/>
          <w:szCs w:val="28"/>
        </w:rPr>
        <w:t xml:space="preserve"> submitted </w:t>
      </w:r>
      <w:r w:rsidR="00EC21A7">
        <w:rPr>
          <w:rFonts w:ascii="Times New Roman" w:hAnsi="Times New Roman"/>
          <w:sz w:val="28"/>
          <w:szCs w:val="28"/>
        </w:rPr>
        <w:t xml:space="preserve">that the </w:t>
      </w:r>
      <w:r w:rsidR="00D07941" w:rsidRPr="001A0979">
        <w:rPr>
          <w:rFonts w:ascii="Times New Roman" w:hAnsi="Times New Roman"/>
          <w:sz w:val="28"/>
          <w:szCs w:val="28"/>
        </w:rPr>
        <w:t xml:space="preserve">Plaintiff </w:t>
      </w:r>
      <w:r w:rsidR="00EC21A7">
        <w:rPr>
          <w:rFonts w:ascii="Times New Roman" w:hAnsi="Times New Roman"/>
          <w:sz w:val="28"/>
          <w:szCs w:val="28"/>
        </w:rPr>
        <w:t>is not entitled to the reliefs being sought</w:t>
      </w:r>
      <w:r w:rsidR="00084BC9" w:rsidRPr="00084BC9">
        <w:rPr>
          <w:rFonts w:ascii="Times New Roman" w:hAnsi="Times New Roman"/>
          <w:sz w:val="28"/>
          <w:szCs w:val="28"/>
        </w:rPr>
        <w:t xml:space="preserve"> </w:t>
      </w:r>
      <w:r w:rsidR="00084BC9">
        <w:rPr>
          <w:rFonts w:ascii="Times New Roman" w:hAnsi="Times New Roman"/>
          <w:sz w:val="28"/>
          <w:szCs w:val="28"/>
        </w:rPr>
        <w:t>because there is no agreement or memorandum in writing upon which the Plaintiff can bring the present action</w:t>
      </w:r>
      <w:r>
        <w:rPr>
          <w:rFonts w:ascii="Times New Roman" w:hAnsi="Times New Roman"/>
          <w:sz w:val="28"/>
          <w:szCs w:val="28"/>
        </w:rPr>
        <w:t>.</w:t>
      </w:r>
      <w:r>
        <w:rPr>
          <w:rFonts w:ascii="Times New Roman" w:hAnsi="Times New Roman"/>
          <w:i/>
          <w:sz w:val="24"/>
          <w:szCs w:val="24"/>
          <w:lang w:eastAsia="en-GB"/>
        </w:rPr>
        <w:t xml:space="preserve"> </w:t>
      </w:r>
      <w:r w:rsidRPr="00C53F17">
        <w:rPr>
          <w:rFonts w:ascii="Times New Roman" w:hAnsi="Times New Roman"/>
          <w:sz w:val="28"/>
          <w:szCs w:val="28"/>
          <w:lang w:eastAsia="en-GB"/>
        </w:rPr>
        <w:t xml:space="preserve">He </w:t>
      </w:r>
      <w:r w:rsidR="00C05341">
        <w:rPr>
          <w:rFonts w:ascii="Times New Roman" w:hAnsi="Times New Roman"/>
          <w:sz w:val="28"/>
          <w:szCs w:val="28"/>
          <w:lang w:eastAsia="en-GB"/>
        </w:rPr>
        <w:t xml:space="preserve">contended that </w:t>
      </w:r>
      <w:r w:rsidRPr="00C53F17">
        <w:rPr>
          <w:rFonts w:ascii="Times New Roman" w:hAnsi="Times New Roman"/>
          <w:sz w:val="28"/>
          <w:szCs w:val="28"/>
          <w:lang w:eastAsia="en-GB"/>
        </w:rPr>
        <w:t xml:space="preserve">his submission </w:t>
      </w:r>
      <w:r w:rsidR="00C05341">
        <w:rPr>
          <w:rFonts w:ascii="Times New Roman" w:hAnsi="Times New Roman"/>
          <w:sz w:val="28"/>
          <w:szCs w:val="28"/>
          <w:lang w:eastAsia="en-GB"/>
        </w:rPr>
        <w:t xml:space="preserve">is buttressed </w:t>
      </w:r>
      <w:r w:rsidRPr="00C53F17">
        <w:rPr>
          <w:rFonts w:ascii="Times New Roman" w:hAnsi="Times New Roman"/>
          <w:sz w:val="28"/>
          <w:szCs w:val="28"/>
          <w:lang w:eastAsia="en-GB"/>
        </w:rPr>
        <w:t xml:space="preserve">by </w:t>
      </w:r>
      <w:r w:rsidR="0090244D" w:rsidRPr="00C53F17">
        <w:rPr>
          <w:rFonts w:ascii="Times New Roman" w:hAnsi="Times New Roman"/>
          <w:sz w:val="28"/>
          <w:szCs w:val="28"/>
        </w:rPr>
        <w:t>s</w:t>
      </w:r>
      <w:r w:rsidR="00EC21A7" w:rsidRPr="00C53F17">
        <w:rPr>
          <w:rFonts w:ascii="Times New Roman" w:hAnsi="Times New Roman"/>
          <w:sz w:val="28"/>
          <w:szCs w:val="28"/>
        </w:rPr>
        <w:t>ection</w:t>
      </w:r>
      <w:r w:rsidR="0090244D" w:rsidRPr="00C53F17">
        <w:rPr>
          <w:rFonts w:ascii="Times New Roman" w:hAnsi="Times New Roman"/>
          <w:sz w:val="28"/>
          <w:szCs w:val="28"/>
        </w:rPr>
        <w:t>s</w:t>
      </w:r>
      <w:r w:rsidR="00EC21A7" w:rsidRPr="00C53F17">
        <w:rPr>
          <w:rFonts w:ascii="Times New Roman" w:hAnsi="Times New Roman"/>
          <w:sz w:val="28"/>
          <w:szCs w:val="28"/>
        </w:rPr>
        <w:t xml:space="preserve"> 31 (1) </w:t>
      </w:r>
      <w:r w:rsidR="0090244D" w:rsidRPr="00C53F17">
        <w:rPr>
          <w:rFonts w:ascii="Times New Roman" w:hAnsi="Times New Roman"/>
          <w:sz w:val="28"/>
          <w:szCs w:val="28"/>
        </w:rPr>
        <w:t xml:space="preserve">and 104 </w:t>
      </w:r>
      <w:r w:rsidRPr="00C53F17">
        <w:rPr>
          <w:rFonts w:ascii="Times New Roman" w:hAnsi="Times New Roman"/>
          <w:sz w:val="28"/>
          <w:szCs w:val="28"/>
        </w:rPr>
        <w:t>of the Registered Land Act.</w:t>
      </w:r>
    </w:p>
    <w:p w:rsidR="00AC27D3" w:rsidRDefault="00AC27D3" w:rsidP="00D70F05">
      <w:pPr>
        <w:jc w:val="both"/>
        <w:rPr>
          <w:rFonts w:ascii="Times New Roman" w:hAnsi="Times New Roman"/>
          <w:sz w:val="28"/>
          <w:szCs w:val="28"/>
        </w:rPr>
      </w:pPr>
    </w:p>
    <w:p w:rsidR="00D70F05" w:rsidRDefault="00D70F05" w:rsidP="00D70F05">
      <w:pPr>
        <w:jc w:val="both"/>
        <w:rPr>
          <w:rFonts w:ascii="Times New Roman" w:hAnsi="Times New Roman"/>
          <w:sz w:val="28"/>
          <w:szCs w:val="28"/>
        </w:rPr>
      </w:pPr>
      <w:r>
        <w:rPr>
          <w:rFonts w:ascii="Times New Roman" w:hAnsi="Times New Roman"/>
          <w:sz w:val="28"/>
          <w:szCs w:val="28"/>
        </w:rPr>
        <w:t>Section 31 of the Registe</w:t>
      </w:r>
      <w:r w:rsidR="003E0423">
        <w:rPr>
          <w:rFonts w:ascii="Times New Roman" w:hAnsi="Times New Roman"/>
          <w:sz w:val="28"/>
          <w:szCs w:val="28"/>
        </w:rPr>
        <w:t>red Land Act provides as follows</w:t>
      </w:r>
      <w:r>
        <w:rPr>
          <w:rFonts w:ascii="Times New Roman" w:hAnsi="Times New Roman"/>
          <w:sz w:val="28"/>
          <w:szCs w:val="28"/>
        </w:rPr>
        <w:t>:</w:t>
      </w:r>
    </w:p>
    <w:p w:rsidR="00D70F05" w:rsidRPr="00B86402" w:rsidRDefault="00D70F05" w:rsidP="00AC27D3">
      <w:pPr>
        <w:ind w:left="720"/>
        <w:jc w:val="both"/>
        <w:rPr>
          <w:rFonts w:ascii="Times New Roman" w:hAnsi="Times New Roman"/>
          <w:i/>
          <w:sz w:val="24"/>
          <w:szCs w:val="24"/>
        </w:rPr>
      </w:pPr>
      <w:r w:rsidRPr="00B86402">
        <w:rPr>
          <w:rFonts w:ascii="Times New Roman" w:hAnsi="Times New Roman"/>
          <w:i/>
          <w:sz w:val="24"/>
          <w:szCs w:val="24"/>
        </w:rPr>
        <w:t xml:space="preserve">“(1) </w:t>
      </w:r>
      <w:r w:rsidRPr="00B86402">
        <w:rPr>
          <w:rFonts w:ascii="Times New Roman" w:hAnsi="Times New Roman"/>
          <w:i/>
          <w:sz w:val="24"/>
          <w:szCs w:val="24"/>
        </w:rPr>
        <w:tab/>
        <w:t>No land, lease or charge shall be capable of being disposed of except in accordance with this Act and the Local Land Boards Act and every attempt to dispose of such land, lease or charge otherwise than in accordance with such Acts shall be ineffectual to create, extinguish, transfer, vary or affect any right or interest in the land, lease or charge.”</w:t>
      </w:r>
    </w:p>
    <w:p w:rsidR="00D70F05" w:rsidRPr="00B86402" w:rsidRDefault="00D70F05" w:rsidP="00D70F05">
      <w:pPr>
        <w:ind w:left="720"/>
        <w:jc w:val="both"/>
        <w:rPr>
          <w:rFonts w:ascii="Times New Roman" w:hAnsi="Times New Roman"/>
          <w:i/>
          <w:sz w:val="24"/>
          <w:szCs w:val="24"/>
        </w:rPr>
      </w:pPr>
      <w:r w:rsidRPr="00B86402">
        <w:rPr>
          <w:rFonts w:ascii="Times New Roman" w:hAnsi="Times New Roman"/>
          <w:i/>
          <w:sz w:val="24"/>
          <w:szCs w:val="24"/>
        </w:rPr>
        <w:t xml:space="preserve">(2) </w:t>
      </w:r>
      <w:r w:rsidRPr="00B86402">
        <w:rPr>
          <w:rFonts w:ascii="Times New Roman" w:hAnsi="Times New Roman"/>
          <w:i/>
          <w:sz w:val="24"/>
          <w:szCs w:val="24"/>
        </w:rPr>
        <w:tab/>
        <w:t>Nothing in this section shall be construed as preventing any unregistered instrument from operating as a contract, but no action may be brought upon any contract for the disposition of any interest in land unless the agreement upon which such action is brought, or some memorandum or note thereof, is in writing and is signed by the party to be charged or by some other person thereunto by him lawfully authorised:</w:t>
      </w:r>
    </w:p>
    <w:p w:rsidR="00B66D1E" w:rsidRPr="000A4FDB" w:rsidRDefault="00D70F05" w:rsidP="00B66D1E">
      <w:pPr>
        <w:spacing w:before="100" w:beforeAutospacing="1" w:after="100" w:afterAutospacing="1" w:line="240" w:lineRule="auto"/>
        <w:ind w:left="720" w:firstLine="720"/>
        <w:rPr>
          <w:rFonts w:ascii="Times New Roman" w:eastAsia="Times New Roman" w:hAnsi="Times New Roman"/>
          <w:sz w:val="24"/>
          <w:szCs w:val="24"/>
        </w:rPr>
      </w:pPr>
      <w:r w:rsidRPr="00B86402">
        <w:rPr>
          <w:rFonts w:ascii="Times New Roman" w:hAnsi="Times New Roman"/>
          <w:i/>
          <w:sz w:val="24"/>
          <w:szCs w:val="24"/>
        </w:rPr>
        <w:t>Provided that such an action shall not be prevented by reason only of the absence of writing where an intending purchaser or lessee who has performed or is willing to</w:t>
      </w:r>
      <w:r w:rsidR="00B66D1E">
        <w:rPr>
          <w:rFonts w:ascii="Times New Roman" w:hAnsi="Times New Roman"/>
          <w:i/>
          <w:sz w:val="24"/>
          <w:szCs w:val="24"/>
        </w:rPr>
        <w:t xml:space="preserve"> perform his part of a contract</w:t>
      </w:r>
      <w:r w:rsidR="00B66D1E" w:rsidRPr="000A4FDB">
        <w:rPr>
          <w:rFonts w:ascii="Times New Roman" w:eastAsia="Times New Roman" w:hAnsi="Times New Roman"/>
          <w:sz w:val="24"/>
          <w:szCs w:val="24"/>
        </w:rPr>
        <w:t>—</w:t>
      </w:r>
    </w:p>
    <w:p w:rsidR="00D70F05" w:rsidRPr="00B86402" w:rsidRDefault="00D70F05" w:rsidP="00D70F05">
      <w:pPr>
        <w:ind w:left="2160" w:hanging="720"/>
        <w:jc w:val="both"/>
        <w:rPr>
          <w:rFonts w:ascii="Times New Roman" w:hAnsi="Times New Roman"/>
          <w:i/>
          <w:sz w:val="24"/>
          <w:szCs w:val="24"/>
        </w:rPr>
      </w:pPr>
      <w:r w:rsidRPr="00B86402">
        <w:rPr>
          <w:rFonts w:ascii="Times New Roman" w:hAnsi="Times New Roman"/>
          <w:i/>
          <w:sz w:val="24"/>
          <w:szCs w:val="24"/>
        </w:rPr>
        <w:t xml:space="preserve">(a) </w:t>
      </w:r>
      <w:r w:rsidRPr="00B86402">
        <w:rPr>
          <w:rFonts w:ascii="Times New Roman" w:hAnsi="Times New Roman"/>
          <w:i/>
          <w:sz w:val="24"/>
          <w:szCs w:val="24"/>
        </w:rPr>
        <w:tab/>
        <w:t>has in part performance of the contract taken possession of the property or any part thereof; or</w:t>
      </w:r>
    </w:p>
    <w:p w:rsidR="00D70F05" w:rsidRPr="00B86402" w:rsidRDefault="00D70F05" w:rsidP="00D70F05">
      <w:pPr>
        <w:ind w:left="2160" w:hanging="720"/>
        <w:jc w:val="both"/>
        <w:rPr>
          <w:rFonts w:ascii="Times New Roman" w:hAnsi="Times New Roman"/>
          <w:i/>
          <w:sz w:val="24"/>
          <w:szCs w:val="24"/>
        </w:rPr>
      </w:pPr>
      <w:r w:rsidRPr="00B86402">
        <w:rPr>
          <w:rFonts w:ascii="Times New Roman" w:hAnsi="Times New Roman"/>
          <w:i/>
          <w:sz w:val="24"/>
          <w:szCs w:val="24"/>
        </w:rPr>
        <w:t xml:space="preserve">(b) </w:t>
      </w:r>
      <w:r w:rsidRPr="00B86402">
        <w:rPr>
          <w:rFonts w:ascii="Times New Roman" w:hAnsi="Times New Roman"/>
          <w:i/>
          <w:sz w:val="24"/>
          <w:szCs w:val="24"/>
        </w:rPr>
        <w:tab/>
        <w:t>being already in possession, continues in possession in part performance of the contract and has done some other act in furtherance of the contract.”</w:t>
      </w:r>
    </w:p>
    <w:p w:rsidR="00B66D1E" w:rsidRPr="000A4FDB" w:rsidRDefault="00D70F05" w:rsidP="00482C85">
      <w:pPr>
        <w:spacing w:before="100" w:beforeAutospacing="1" w:after="100" w:afterAutospacing="1" w:line="240" w:lineRule="auto"/>
        <w:rPr>
          <w:rFonts w:ascii="Times New Roman" w:hAnsi="Times New Roman"/>
          <w:sz w:val="28"/>
          <w:szCs w:val="28"/>
        </w:rPr>
      </w:pPr>
      <w:r w:rsidRPr="00482C85">
        <w:rPr>
          <w:rFonts w:ascii="Times New Roman" w:hAnsi="Times New Roman"/>
          <w:sz w:val="28"/>
          <w:szCs w:val="28"/>
        </w:rPr>
        <w:t>Section 104 of t</w:t>
      </w:r>
      <w:r w:rsidR="00B66D1E" w:rsidRPr="00482C85">
        <w:rPr>
          <w:rFonts w:ascii="Times New Roman" w:hAnsi="Times New Roman"/>
          <w:sz w:val="28"/>
          <w:szCs w:val="28"/>
        </w:rPr>
        <w:t>he Registered Land Act deals with e</w:t>
      </w:r>
      <w:r w:rsidR="00B66D1E" w:rsidRPr="000A4FDB">
        <w:rPr>
          <w:rFonts w:ascii="Times New Roman" w:eastAsia="Times New Roman" w:hAnsi="Times New Roman"/>
          <w:sz w:val="28"/>
          <w:szCs w:val="28"/>
        </w:rPr>
        <w:t>xecution of instruments</w:t>
      </w:r>
      <w:r w:rsidR="00B66D1E" w:rsidRPr="00482C85">
        <w:rPr>
          <w:rFonts w:ascii="Times New Roman" w:eastAsia="Times New Roman" w:hAnsi="Times New Roman"/>
          <w:sz w:val="28"/>
          <w:szCs w:val="28"/>
        </w:rPr>
        <w:t xml:space="preserve"> and the relevant part </w:t>
      </w:r>
      <w:r w:rsidR="00482C85" w:rsidRPr="00482C85">
        <w:rPr>
          <w:rFonts w:ascii="Times New Roman" w:eastAsia="Times New Roman" w:hAnsi="Times New Roman"/>
          <w:sz w:val="28"/>
          <w:szCs w:val="28"/>
        </w:rPr>
        <w:t>reads:</w:t>
      </w:r>
    </w:p>
    <w:p w:rsidR="00B66D1E" w:rsidRPr="000A4FDB" w:rsidRDefault="00482C85" w:rsidP="00482C85">
      <w:pPr>
        <w:spacing w:before="100" w:beforeAutospacing="1" w:after="100" w:afterAutospacing="1" w:line="240" w:lineRule="auto"/>
        <w:ind w:left="720"/>
        <w:rPr>
          <w:rFonts w:ascii="Times New Roman" w:eastAsia="Times New Roman" w:hAnsi="Times New Roman"/>
          <w:i/>
          <w:sz w:val="24"/>
          <w:szCs w:val="24"/>
        </w:rPr>
      </w:pPr>
      <w:r w:rsidRPr="00482C85">
        <w:rPr>
          <w:rFonts w:ascii="Times New Roman" w:eastAsia="Times New Roman" w:hAnsi="Times New Roman"/>
          <w:i/>
          <w:sz w:val="24"/>
          <w:szCs w:val="24"/>
        </w:rPr>
        <w:t>“</w:t>
      </w:r>
      <w:r w:rsidR="00B66D1E" w:rsidRPr="000A4FDB">
        <w:rPr>
          <w:rFonts w:ascii="Times New Roman" w:eastAsia="Times New Roman" w:hAnsi="Times New Roman"/>
          <w:i/>
          <w:sz w:val="24"/>
          <w:szCs w:val="24"/>
        </w:rPr>
        <w:t xml:space="preserve">(1) </w:t>
      </w:r>
      <w:r w:rsidRPr="00482C85">
        <w:rPr>
          <w:rFonts w:ascii="Times New Roman" w:eastAsia="Times New Roman" w:hAnsi="Times New Roman"/>
          <w:i/>
          <w:sz w:val="24"/>
          <w:szCs w:val="24"/>
        </w:rPr>
        <w:tab/>
      </w:r>
      <w:r w:rsidR="00B66D1E" w:rsidRPr="000A4FDB">
        <w:rPr>
          <w:rFonts w:ascii="Times New Roman" w:eastAsia="Times New Roman" w:hAnsi="Times New Roman"/>
          <w:i/>
          <w:sz w:val="24"/>
          <w:szCs w:val="24"/>
        </w:rPr>
        <w:t>Every instrument evidencing a disposition shall be executed by all persons shown by the register to be proprietors of the interest affected and by all other parties to the instrument:</w:t>
      </w:r>
    </w:p>
    <w:p w:rsidR="00B66D1E" w:rsidRPr="000A4FDB" w:rsidRDefault="00B66D1E" w:rsidP="00482C85">
      <w:pPr>
        <w:spacing w:before="100" w:beforeAutospacing="1" w:after="100" w:afterAutospacing="1" w:line="240" w:lineRule="auto"/>
        <w:ind w:left="720" w:firstLine="720"/>
        <w:rPr>
          <w:rFonts w:ascii="Times New Roman" w:eastAsia="Times New Roman" w:hAnsi="Times New Roman"/>
          <w:i/>
          <w:sz w:val="24"/>
          <w:szCs w:val="24"/>
        </w:rPr>
      </w:pPr>
      <w:r w:rsidRPr="000A4FDB">
        <w:rPr>
          <w:rFonts w:ascii="Times New Roman" w:eastAsia="Times New Roman" w:hAnsi="Times New Roman"/>
          <w:i/>
          <w:sz w:val="24"/>
          <w:szCs w:val="24"/>
        </w:rPr>
        <w:t>Provided that the Registrar may dispense with execution by any particular party (other than the donee under a disposition by way of gift) where he considers that such execution is unnecessary.</w:t>
      </w:r>
    </w:p>
    <w:p w:rsidR="00B66D1E" w:rsidRPr="000A4FDB" w:rsidRDefault="00B66D1E" w:rsidP="00482C85">
      <w:pPr>
        <w:spacing w:before="100" w:beforeAutospacing="1" w:after="100" w:afterAutospacing="1" w:line="240" w:lineRule="auto"/>
        <w:ind w:left="720"/>
        <w:rPr>
          <w:rFonts w:ascii="Times New Roman" w:eastAsia="Times New Roman" w:hAnsi="Times New Roman"/>
          <w:i/>
          <w:sz w:val="24"/>
          <w:szCs w:val="24"/>
        </w:rPr>
      </w:pPr>
      <w:r w:rsidRPr="000A4FDB">
        <w:rPr>
          <w:rFonts w:ascii="Times New Roman" w:eastAsia="Times New Roman" w:hAnsi="Times New Roman"/>
          <w:i/>
          <w:sz w:val="24"/>
          <w:szCs w:val="24"/>
        </w:rPr>
        <w:t xml:space="preserve">(2) </w:t>
      </w:r>
      <w:r w:rsidR="00482C85" w:rsidRPr="00482C85">
        <w:rPr>
          <w:rFonts w:ascii="Times New Roman" w:eastAsia="Times New Roman" w:hAnsi="Times New Roman"/>
          <w:i/>
          <w:sz w:val="24"/>
          <w:szCs w:val="24"/>
        </w:rPr>
        <w:tab/>
      </w:r>
      <w:r w:rsidRPr="000A4FDB">
        <w:rPr>
          <w:rFonts w:ascii="Times New Roman" w:eastAsia="Times New Roman" w:hAnsi="Times New Roman"/>
          <w:i/>
          <w:sz w:val="24"/>
          <w:szCs w:val="24"/>
        </w:rPr>
        <w:t>Subject to section 117 (2), an instrument shall be deemed to have been executed only—</w:t>
      </w:r>
    </w:p>
    <w:p w:rsidR="00B66D1E" w:rsidRPr="000A4FDB" w:rsidRDefault="00B66D1E" w:rsidP="00B66D1E">
      <w:pPr>
        <w:spacing w:before="100" w:beforeAutospacing="1" w:after="100" w:afterAutospacing="1" w:line="240" w:lineRule="auto"/>
        <w:rPr>
          <w:rFonts w:ascii="Times New Roman" w:eastAsia="Times New Roman" w:hAnsi="Times New Roman"/>
          <w:i/>
          <w:sz w:val="24"/>
          <w:szCs w:val="24"/>
        </w:rPr>
      </w:pPr>
      <w:r w:rsidRPr="000A4FDB">
        <w:rPr>
          <w:rFonts w:ascii="Times New Roman" w:eastAsia="Times New Roman" w:hAnsi="Times New Roman"/>
          <w:i/>
          <w:sz w:val="24"/>
          <w:szCs w:val="24"/>
        </w:rPr>
        <w:t xml:space="preserve">            </w:t>
      </w:r>
      <w:r w:rsidR="00482C85" w:rsidRPr="00482C85">
        <w:rPr>
          <w:rFonts w:ascii="Times New Roman" w:eastAsia="Times New Roman" w:hAnsi="Times New Roman"/>
          <w:i/>
          <w:sz w:val="24"/>
          <w:szCs w:val="24"/>
        </w:rPr>
        <w:tab/>
      </w:r>
      <w:r w:rsidRPr="000A4FDB">
        <w:rPr>
          <w:rFonts w:ascii="Times New Roman" w:eastAsia="Times New Roman" w:hAnsi="Times New Roman"/>
          <w:i/>
          <w:sz w:val="24"/>
          <w:szCs w:val="24"/>
        </w:rPr>
        <w:t>(a)        by a natural person, if signed by him;</w:t>
      </w:r>
      <w:r w:rsidR="00482C85" w:rsidRPr="00482C85">
        <w:rPr>
          <w:rFonts w:ascii="Times New Roman" w:eastAsia="Times New Roman" w:hAnsi="Times New Roman"/>
          <w:i/>
          <w:sz w:val="24"/>
          <w:szCs w:val="24"/>
        </w:rPr>
        <w:t>”</w:t>
      </w:r>
    </w:p>
    <w:p w:rsidR="00AC27D3" w:rsidRDefault="003E0423" w:rsidP="0090244D">
      <w:pPr>
        <w:jc w:val="both"/>
        <w:rPr>
          <w:rFonts w:ascii="Times New Roman" w:hAnsi="Times New Roman"/>
          <w:sz w:val="28"/>
          <w:szCs w:val="28"/>
        </w:rPr>
      </w:pPr>
      <w:r w:rsidRPr="00B86402">
        <w:rPr>
          <w:rFonts w:ascii="Times New Roman" w:hAnsi="Times New Roman"/>
          <w:sz w:val="28"/>
          <w:szCs w:val="28"/>
        </w:rPr>
        <w:t>Counsel Chi</w:t>
      </w:r>
      <w:r w:rsidR="006C61E4">
        <w:rPr>
          <w:rFonts w:ascii="Times New Roman" w:hAnsi="Times New Roman"/>
          <w:sz w:val="28"/>
          <w:szCs w:val="28"/>
        </w:rPr>
        <w:t>woni</w:t>
      </w:r>
      <w:r w:rsidRPr="00B86402">
        <w:rPr>
          <w:rFonts w:ascii="Times New Roman" w:hAnsi="Times New Roman"/>
          <w:sz w:val="28"/>
          <w:szCs w:val="28"/>
        </w:rPr>
        <w:t xml:space="preserve"> </w:t>
      </w:r>
      <w:r w:rsidR="0024439F" w:rsidRPr="00B86402">
        <w:rPr>
          <w:rFonts w:ascii="Times New Roman" w:hAnsi="Times New Roman"/>
          <w:sz w:val="28"/>
          <w:szCs w:val="28"/>
        </w:rPr>
        <w:t>submitted that t</w:t>
      </w:r>
      <w:r w:rsidR="0090244D" w:rsidRPr="00B86402">
        <w:rPr>
          <w:rFonts w:ascii="Times New Roman" w:hAnsi="Times New Roman"/>
          <w:sz w:val="28"/>
          <w:szCs w:val="28"/>
        </w:rPr>
        <w:t xml:space="preserve">he action herein </w:t>
      </w:r>
      <w:r w:rsidR="0024439F" w:rsidRPr="00B86402">
        <w:rPr>
          <w:rFonts w:ascii="Times New Roman" w:hAnsi="Times New Roman"/>
          <w:sz w:val="28"/>
          <w:szCs w:val="28"/>
        </w:rPr>
        <w:t>is in respect of Plot No.</w:t>
      </w:r>
      <w:r w:rsidR="0024439F" w:rsidRPr="00B86402">
        <w:rPr>
          <w:rFonts w:ascii="Times New Roman" w:hAnsi="Times New Roman"/>
          <w:sz w:val="28"/>
          <w:szCs w:val="28"/>
          <w:lang w:eastAsia="en-GB"/>
        </w:rPr>
        <w:t xml:space="preserve"> LK24 which is registered land.</w:t>
      </w:r>
      <w:r w:rsidR="0090244D" w:rsidRPr="00B86402">
        <w:rPr>
          <w:rFonts w:ascii="Times New Roman" w:hAnsi="Times New Roman"/>
          <w:sz w:val="28"/>
          <w:szCs w:val="28"/>
        </w:rPr>
        <w:t xml:space="preserve"> </w:t>
      </w:r>
      <w:r w:rsidR="0024439F" w:rsidRPr="00B86402">
        <w:rPr>
          <w:rFonts w:ascii="Times New Roman" w:hAnsi="Times New Roman"/>
          <w:sz w:val="28"/>
          <w:szCs w:val="28"/>
        </w:rPr>
        <w:t>He further submitted that much as there i</w:t>
      </w:r>
      <w:r w:rsidR="00B86402">
        <w:rPr>
          <w:rFonts w:ascii="Times New Roman" w:hAnsi="Times New Roman"/>
          <w:sz w:val="28"/>
          <w:szCs w:val="28"/>
        </w:rPr>
        <w:t>s the</w:t>
      </w:r>
      <w:r w:rsidR="0024439F" w:rsidRPr="00B86402">
        <w:rPr>
          <w:rFonts w:ascii="Times New Roman" w:hAnsi="Times New Roman"/>
          <w:sz w:val="28"/>
          <w:szCs w:val="28"/>
        </w:rPr>
        <w:t xml:space="preserve"> </w:t>
      </w:r>
      <w:r w:rsidR="00B86402">
        <w:rPr>
          <w:rFonts w:ascii="Times New Roman" w:hAnsi="Times New Roman"/>
          <w:sz w:val="28"/>
          <w:szCs w:val="28"/>
        </w:rPr>
        <w:t>S</w:t>
      </w:r>
      <w:r w:rsidR="0024439F" w:rsidRPr="00B86402">
        <w:rPr>
          <w:rFonts w:ascii="Times New Roman" w:hAnsi="Times New Roman"/>
          <w:sz w:val="28"/>
          <w:szCs w:val="28"/>
        </w:rPr>
        <w:t xml:space="preserve">ale </w:t>
      </w:r>
      <w:r w:rsidR="00B86402">
        <w:rPr>
          <w:rFonts w:ascii="Times New Roman" w:hAnsi="Times New Roman"/>
          <w:sz w:val="28"/>
          <w:szCs w:val="28"/>
        </w:rPr>
        <w:t>A</w:t>
      </w:r>
      <w:r w:rsidR="0090244D" w:rsidRPr="00B86402">
        <w:rPr>
          <w:rFonts w:ascii="Times New Roman" w:hAnsi="Times New Roman"/>
          <w:sz w:val="28"/>
          <w:szCs w:val="28"/>
        </w:rPr>
        <w:t xml:space="preserve">greement, the Plaintiff is not a party </w:t>
      </w:r>
      <w:r w:rsidR="00C05341">
        <w:rPr>
          <w:rFonts w:ascii="Times New Roman" w:hAnsi="Times New Roman"/>
          <w:sz w:val="28"/>
          <w:szCs w:val="28"/>
        </w:rPr>
        <w:t>t</w:t>
      </w:r>
      <w:r w:rsidR="0090244D" w:rsidRPr="00B86402">
        <w:rPr>
          <w:rFonts w:ascii="Times New Roman" w:hAnsi="Times New Roman"/>
          <w:sz w:val="28"/>
          <w:szCs w:val="28"/>
        </w:rPr>
        <w:t>he</w:t>
      </w:r>
      <w:r w:rsidR="00B86402">
        <w:rPr>
          <w:rFonts w:ascii="Times New Roman" w:hAnsi="Times New Roman"/>
          <w:sz w:val="28"/>
          <w:szCs w:val="28"/>
        </w:rPr>
        <w:t>reto</w:t>
      </w:r>
      <w:r w:rsidR="0024439F" w:rsidRPr="00B86402">
        <w:rPr>
          <w:rFonts w:ascii="Times New Roman" w:hAnsi="Times New Roman"/>
          <w:sz w:val="28"/>
          <w:szCs w:val="28"/>
        </w:rPr>
        <w:t xml:space="preserve"> in that he </w:t>
      </w:r>
      <w:r w:rsidR="0090244D" w:rsidRPr="00B86402">
        <w:rPr>
          <w:rFonts w:ascii="Times New Roman" w:hAnsi="Times New Roman"/>
          <w:sz w:val="28"/>
          <w:szCs w:val="28"/>
        </w:rPr>
        <w:t xml:space="preserve">did not append his </w:t>
      </w:r>
    </w:p>
    <w:p w:rsidR="00AC27D3" w:rsidRDefault="00AC27D3" w:rsidP="0090244D">
      <w:pPr>
        <w:jc w:val="both"/>
        <w:rPr>
          <w:rFonts w:ascii="Times New Roman" w:hAnsi="Times New Roman"/>
          <w:sz w:val="28"/>
          <w:szCs w:val="28"/>
        </w:rPr>
      </w:pPr>
    </w:p>
    <w:p w:rsidR="006C61E4" w:rsidRDefault="006C61E4" w:rsidP="0090244D">
      <w:pPr>
        <w:jc w:val="both"/>
        <w:rPr>
          <w:rFonts w:ascii="Times New Roman" w:hAnsi="Times New Roman"/>
          <w:sz w:val="28"/>
          <w:szCs w:val="28"/>
        </w:rPr>
      </w:pPr>
    </w:p>
    <w:p w:rsidR="00B86402" w:rsidRDefault="0090244D" w:rsidP="0090244D">
      <w:pPr>
        <w:jc w:val="both"/>
        <w:rPr>
          <w:rFonts w:ascii="Times New Roman" w:hAnsi="Times New Roman"/>
          <w:sz w:val="28"/>
          <w:szCs w:val="28"/>
        </w:rPr>
      </w:pPr>
      <w:r w:rsidRPr="00B86402">
        <w:rPr>
          <w:rFonts w:ascii="Times New Roman" w:hAnsi="Times New Roman"/>
          <w:sz w:val="28"/>
          <w:szCs w:val="28"/>
        </w:rPr>
        <w:t xml:space="preserve">signature on </w:t>
      </w:r>
      <w:r w:rsidR="00B86402">
        <w:rPr>
          <w:rFonts w:ascii="Times New Roman" w:hAnsi="Times New Roman"/>
          <w:sz w:val="28"/>
          <w:szCs w:val="28"/>
        </w:rPr>
        <w:t xml:space="preserve">it. It was thus argued that there is no evidence to show that the Plaintiff </w:t>
      </w:r>
      <w:r w:rsidRPr="00B86402">
        <w:rPr>
          <w:rFonts w:ascii="Times New Roman" w:hAnsi="Times New Roman"/>
          <w:sz w:val="28"/>
          <w:szCs w:val="28"/>
        </w:rPr>
        <w:t>accept</w:t>
      </w:r>
      <w:r w:rsidR="00B86402">
        <w:rPr>
          <w:rFonts w:ascii="Times New Roman" w:hAnsi="Times New Roman"/>
          <w:sz w:val="28"/>
          <w:szCs w:val="28"/>
        </w:rPr>
        <w:t>ed</w:t>
      </w:r>
      <w:r w:rsidRPr="00B86402">
        <w:rPr>
          <w:rFonts w:ascii="Times New Roman" w:hAnsi="Times New Roman"/>
          <w:sz w:val="28"/>
          <w:szCs w:val="28"/>
        </w:rPr>
        <w:t xml:space="preserve"> and</w:t>
      </w:r>
      <w:r w:rsidR="00B86402">
        <w:rPr>
          <w:rFonts w:ascii="Times New Roman" w:hAnsi="Times New Roman"/>
          <w:sz w:val="28"/>
          <w:szCs w:val="28"/>
        </w:rPr>
        <w:t>/</w:t>
      </w:r>
      <w:r w:rsidRPr="00B86402">
        <w:rPr>
          <w:rFonts w:ascii="Times New Roman" w:hAnsi="Times New Roman"/>
          <w:sz w:val="28"/>
          <w:szCs w:val="28"/>
        </w:rPr>
        <w:t xml:space="preserve"> or sign</w:t>
      </w:r>
      <w:r w:rsidR="00C05341">
        <w:rPr>
          <w:rFonts w:ascii="Times New Roman" w:hAnsi="Times New Roman"/>
          <w:sz w:val="28"/>
          <w:szCs w:val="28"/>
        </w:rPr>
        <w:t>ifi</w:t>
      </w:r>
      <w:r w:rsidR="00B86402">
        <w:rPr>
          <w:rFonts w:ascii="Times New Roman" w:hAnsi="Times New Roman"/>
          <w:sz w:val="28"/>
          <w:szCs w:val="28"/>
        </w:rPr>
        <w:t>ed</w:t>
      </w:r>
      <w:r>
        <w:rPr>
          <w:rFonts w:ascii="Times New Roman" w:hAnsi="Times New Roman"/>
          <w:sz w:val="28"/>
          <w:szCs w:val="28"/>
        </w:rPr>
        <w:t xml:space="preserve"> that he was contracting with the other parties to the </w:t>
      </w:r>
      <w:r w:rsidR="00B86402">
        <w:rPr>
          <w:rFonts w:ascii="Times New Roman" w:hAnsi="Times New Roman"/>
          <w:sz w:val="28"/>
          <w:szCs w:val="28"/>
        </w:rPr>
        <w:t xml:space="preserve">Sale Agreement </w:t>
      </w:r>
      <w:r>
        <w:rPr>
          <w:rFonts w:ascii="Times New Roman" w:hAnsi="Times New Roman"/>
          <w:sz w:val="28"/>
          <w:szCs w:val="28"/>
        </w:rPr>
        <w:t xml:space="preserve">and that he </w:t>
      </w:r>
      <w:r w:rsidR="00C05341">
        <w:rPr>
          <w:rFonts w:ascii="Times New Roman" w:hAnsi="Times New Roman"/>
          <w:sz w:val="28"/>
          <w:szCs w:val="28"/>
        </w:rPr>
        <w:t xml:space="preserve">is </w:t>
      </w:r>
      <w:r>
        <w:rPr>
          <w:rFonts w:ascii="Times New Roman" w:hAnsi="Times New Roman"/>
          <w:sz w:val="28"/>
          <w:szCs w:val="28"/>
        </w:rPr>
        <w:t xml:space="preserve">bound by the terms </w:t>
      </w:r>
      <w:r w:rsidR="00B86402">
        <w:rPr>
          <w:rFonts w:ascii="Times New Roman" w:hAnsi="Times New Roman"/>
          <w:sz w:val="28"/>
          <w:szCs w:val="28"/>
        </w:rPr>
        <w:t>there</w:t>
      </w:r>
      <w:r>
        <w:rPr>
          <w:rFonts w:ascii="Times New Roman" w:hAnsi="Times New Roman"/>
          <w:sz w:val="28"/>
          <w:szCs w:val="28"/>
        </w:rPr>
        <w:t>of</w:t>
      </w:r>
      <w:r w:rsidR="00B86402">
        <w:rPr>
          <w:rFonts w:ascii="Times New Roman" w:hAnsi="Times New Roman"/>
          <w:sz w:val="28"/>
          <w:szCs w:val="28"/>
        </w:rPr>
        <w:t>.</w:t>
      </w:r>
    </w:p>
    <w:p w:rsidR="00B46132" w:rsidRDefault="00646C3D" w:rsidP="00271C07">
      <w:pPr>
        <w:widowControl w:val="0"/>
        <w:tabs>
          <w:tab w:val="left" w:pos="1260"/>
        </w:tabs>
        <w:spacing w:after="0" w:line="240" w:lineRule="auto"/>
        <w:jc w:val="both"/>
        <w:rPr>
          <w:rFonts w:ascii="Times New Roman" w:hAnsi="Times New Roman"/>
          <w:sz w:val="28"/>
          <w:szCs w:val="28"/>
        </w:rPr>
      </w:pPr>
      <w:r>
        <w:rPr>
          <w:rFonts w:ascii="Times New Roman" w:hAnsi="Times New Roman"/>
          <w:sz w:val="28"/>
          <w:szCs w:val="28"/>
        </w:rPr>
        <w:t xml:space="preserve">On his part, </w:t>
      </w:r>
      <w:r w:rsidR="00524A11">
        <w:rPr>
          <w:rFonts w:ascii="Times New Roman" w:hAnsi="Times New Roman"/>
          <w:sz w:val="28"/>
          <w:szCs w:val="28"/>
        </w:rPr>
        <w:t xml:space="preserve">Counsel Kauka submitted that </w:t>
      </w:r>
      <w:r w:rsidR="009C54C9">
        <w:rPr>
          <w:rFonts w:ascii="Times New Roman" w:hAnsi="Times New Roman"/>
          <w:sz w:val="28"/>
          <w:szCs w:val="28"/>
        </w:rPr>
        <w:t>s</w:t>
      </w:r>
      <w:r>
        <w:rPr>
          <w:rFonts w:ascii="Times New Roman" w:hAnsi="Times New Roman"/>
          <w:sz w:val="28"/>
          <w:szCs w:val="28"/>
        </w:rPr>
        <w:t>ection 3</w:t>
      </w:r>
      <w:r w:rsidR="009C54C9">
        <w:rPr>
          <w:rFonts w:ascii="Times New Roman" w:hAnsi="Times New Roman"/>
          <w:sz w:val="28"/>
          <w:szCs w:val="28"/>
        </w:rPr>
        <w:t>1</w:t>
      </w:r>
      <w:r>
        <w:rPr>
          <w:rFonts w:ascii="Times New Roman" w:hAnsi="Times New Roman"/>
          <w:sz w:val="28"/>
          <w:szCs w:val="28"/>
        </w:rPr>
        <w:t xml:space="preserve"> (2) </w:t>
      </w:r>
      <w:r w:rsidR="00C05341">
        <w:rPr>
          <w:rFonts w:ascii="Times New Roman" w:hAnsi="Times New Roman"/>
          <w:sz w:val="28"/>
          <w:szCs w:val="28"/>
        </w:rPr>
        <w:t xml:space="preserve">of the Registered Land Act </w:t>
      </w:r>
      <w:r>
        <w:rPr>
          <w:rFonts w:ascii="Times New Roman" w:hAnsi="Times New Roman"/>
          <w:sz w:val="28"/>
          <w:szCs w:val="28"/>
        </w:rPr>
        <w:t>require</w:t>
      </w:r>
      <w:r w:rsidR="009C54C9">
        <w:rPr>
          <w:rFonts w:ascii="Times New Roman" w:hAnsi="Times New Roman"/>
          <w:sz w:val="28"/>
          <w:szCs w:val="28"/>
        </w:rPr>
        <w:t>s</w:t>
      </w:r>
      <w:r>
        <w:rPr>
          <w:rFonts w:ascii="Times New Roman" w:hAnsi="Times New Roman"/>
          <w:sz w:val="28"/>
          <w:szCs w:val="28"/>
        </w:rPr>
        <w:t xml:space="preserve"> the party to </w:t>
      </w:r>
      <w:r w:rsidR="009C54C9">
        <w:rPr>
          <w:rFonts w:ascii="Times New Roman" w:hAnsi="Times New Roman"/>
          <w:sz w:val="28"/>
          <w:szCs w:val="28"/>
        </w:rPr>
        <w:t xml:space="preserve">be charged </w:t>
      </w:r>
      <w:r>
        <w:rPr>
          <w:rFonts w:ascii="Times New Roman" w:hAnsi="Times New Roman"/>
          <w:sz w:val="28"/>
          <w:szCs w:val="28"/>
        </w:rPr>
        <w:t xml:space="preserve">to sign the Sale Agreement </w:t>
      </w:r>
      <w:r w:rsidR="009C54C9">
        <w:rPr>
          <w:rFonts w:ascii="Times New Roman" w:hAnsi="Times New Roman"/>
          <w:sz w:val="28"/>
          <w:szCs w:val="28"/>
        </w:rPr>
        <w:t>and, as t</w:t>
      </w:r>
      <w:r w:rsidR="00B46132">
        <w:rPr>
          <w:rFonts w:ascii="Times New Roman" w:hAnsi="Times New Roman"/>
          <w:sz w:val="28"/>
          <w:szCs w:val="28"/>
        </w:rPr>
        <w:t xml:space="preserve">he action </w:t>
      </w:r>
      <w:r w:rsidR="009C54C9">
        <w:rPr>
          <w:rFonts w:ascii="Times New Roman" w:hAnsi="Times New Roman"/>
          <w:sz w:val="28"/>
          <w:szCs w:val="28"/>
        </w:rPr>
        <w:t xml:space="preserve">herein </w:t>
      </w:r>
      <w:r w:rsidR="00B46132">
        <w:rPr>
          <w:rFonts w:ascii="Times New Roman" w:hAnsi="Times New Roman"/>
          <w:sz w:val="28"/>
          <w:szCs w:val="28"/>
        </w:rPr>
        <w:t>has been brought against the 1</w:t>
      </w:r>
      <w:r w:rsidR="00B46132" w:rsidRPr="00B259EA">
        <w:rPr>
          <w:rFonts w:ascii="Times New Roman" w:hAnsi="Times New Roman"/>
          <w:sz w:val="28"/>
          <w:szCs w:val="28"/>
          <w:vertAlign w:val="superscript"/>
        </w:rPr>
        <w:t>st</w:t>
      </w:r>
      <w:r w:rsidR="00B46132">
        <w:rPr>
          <w:rFonts w:ascii="Times New Roman" w:hAnsi="Times New Roman"/>
          <w:sz w:val="28"/>
          <w:szCs w:val="28"/>
        </w:rPr>
        <w:t xml:space="preserve"> Defendant</w:t>
      </w:r>
      <w:r w:rsidR="009C54C9">
        <w:rPr>
          <w:rFonts w:ascii="Times New Roman" w:hAnsi="Times New Roman"/>
          <w:sz w:val="28"/>
          <w:szCs w:val="28"/>
        </w:rPr>
        <w:t>, the party to be charged is t</w:t>
      </w:r>
      <w:r w:rsidR="00B46132">
        <w:rPr>
          <w:rFonts w:ascii="Times New Roman" w:hAnsi="Times New Roman"/>
          <w:sz w:val="28"/>
          <w:szCs w:val="28"/>
        </w:rPr>
        <w:t>he 1</w:t>
      </w:r>
      <w:r w:rsidR="00B46132" w:rsidRPr="00B259EA">
        <w:rPr>
          <w:rFonts w:ascii="Times New Roman" w:hAnsi="Times New Roman"/>
          <w:sz w:val="28"/>
          <w:szCs w:val="28"/>
          <w:vertAlign w:val="superscript"/>
        </w:rPr>
        <w:t>st</w:t>
      </w:r>
      <w:r w:rsidR="00B46132">
        <w:rPr>
          <w:rFonts w:ascii="Times New Roman" w:hAnsi="Times New Roman"/>
          <w:sz w:val="28"/>
          <w:szCs w:val="28"/>
        </w:rPr>
        <w:t xml:space="preserve"> Defendant</w:t>
      </w:r>
      <w:r w:rsidR="00C05341">
        <w:rPr>
          <w:rFonts w:ascii="Times New Roman" w:hAnsi="Times New Roman"/>
          <w:sz w:val="28"/>
          <w:szCs w:val="28"/>
        </w:rPr>
        <w:t xml:space="preserve"> and not the Plaintiff</w:t>
      </w:r>
      <w:r w:rsidR="00B46132">
        <w:rPr>
          <w:rFonts w:ascii="Times New Roman" w:hAnsi="Times New Roman"/>
          <w:sz w:val="28"/>
          <w:szCs w:val="28"/>
        </w:rPr>
        <w:t xml:space="preserve">. </w:t>
      </w:r>
      <w:r w:rsidR="009C54C9">
        <w:rPr>
          <w:rFonts w:ascii="Times New Roman" w:hAnsi="Times New Roman"/>
          <w:sz w:val="28"/>
          <w:szCs w:val="28"/>
        </w:rPr>
        <w:t xml:space="preserve">In the circumstances, it was contended that </w:t>
      </w:r>
      <w:r w:rsidR="00271C07">
        <w:rPr>
          <w:rFonts w:ascii="Times New Roman" w:hAnsi="Times New Roman"/>
          <w:sz w:val="28"/>
          <w:szCs w:val="28"/>
        </w:rPr>
        <w:t>the Plaintiff was not required to sign the Sales Agreement for him to bring the present action.</w:t>
      </w:r>
    </w:p>
    <w:p w:rsidR="00271C07" w:rsidRDefault="00271C07" w:rsidP="00B46132">
      <w:pPr>
        <w:jc w:val="both"/>
        <w:rPr>
          <w:rFonts w:ascii="Times New Roman" w:hAnsi="Times New Roman"/>
          <w:sz w:val="28"/>
          <w:szCs w:val="28"/>
        </w:rPr>
      </w:pPr>
    </w:p>
    <w:p w:rsidR="00B46132" w:rsidRDefault="00271C07" w:rsidP="00B46132">
      <w:pPr>
        <w:jc w:val="both"/>
        <w:rPr>
          <w:rFonts w:ascii="Times New Roman" w:hAnsi="Times New Roman"/>
          <w:sz w:val="28"/>
          <w:szCs w:val="28"/>
        </w:rPr>
      </w:pPr>
      <w:r>
        <w:rPr>
          <w:rFonts w:ascii="Times New Roman" w:hAnsi="Times New Roman"/>
          <w:sz w:val="28"/>
          <w:szCs w:val="28"/>
        </w:rPr>
        <w:t>With regard to t</w:t>
      </w:r>
      <w:r w:rsidR="00B46132">
        <w:rPr>
          <w:rFonts w:ascii="Times New Roman" w:hAnsi="Times New Roman"/>
          <w:sz w:val="28"/>
          <w:szCs w:val="28"/>
        </w:rPr>
        <w:t xml:space="preserve">he Defendant’s arguments </w:t>
      </w:r>
      <w:r>
        <w:rPr>
          <w:rFonts w:ascii="Times New Roman" w:hAnsi="Times New Roman"/>
          <w:sz w:val="28"/>
          <w:szCs w:val="28"/>
        </w:rPr>
        <w:t xml:space="preserve">pertaining to </w:t>
      </w:r>
      <w:r w:rsidR="00B46132">
        <w:rPr>
          <w:rFonts w:ascii="Times New Roman" w:hAnsi="Times New Roman"/>
          <w:sz w:val="28"/>
          <w:szCs w:val="28"/>
        </w:rPr>
        <w:t>tenancy in common</w:t>
      </w:r>
      <w:r>
        <w:rPr>
          <w:rFonts w:ascii="Times New Roman" w:hAnsi="Times New Roman"/>
          <w:sz w:val="28"/>
          <w:szCs w:val="28"/>
        </w:rPr>
        <w:t>, Counsel Kauka submitted that t</w:t>
      </w:r>
      <w:r w:rsidR="00B46132">
        <w:rPr>
          <w:rFonts w:ascii="Times New Roman" w:hAnsi="Times New Roman"/>
          <w:sz w:val="28"/>
          <w:szCs w:val="28"/>
        </w:rPr>
        <w:t xml:space="preserve">he </w:t>
      </w:r>
      <w:r w:rsidR="005A40AD">
        <w:rPr>
          <w:rFonts w:ascii="Times New Roman" w:hAnsi="Times New Roman"/>
          <w:sz w:val="28"/>
          <w:szCs w:val="28"/>
        </w:rPr>
        <w:t xml:space="preserve">same are without merit since the </w:t>
      </w:r>
      <w:r w:rsidR="00B46132">
        <w:rPr>
          <w:rFonts w:ascii="Times New Roman" w:hAnsi="Times New Roman"/>
          <w:sz w:val="28"/>
          <w:szCs w:val="28"/>
        </w:rPr>
        <w:t xml:space="preserve">sale agreement clearly states that the purchasers i.e. Plaintiff and </w:t>
      </w:r>
      <w:r>
        <w:rPr>
          <w:rFonts w:ascii="Times New Roman" w:hAnsi="Times New Roman"/>
          <w:sz w:val="28"/>
          <w:szCs w:val="28"/>
        </w:rPr>
        <w:t>1</w:t>
      </w:r>
      <w:r w:rsidRPr="00271C07">
        <w:rPr>
          <w:rFonts w:ascii="Times New Roman" w:hAnsi="Times New Roman"/>
          <w:sz w:val="28"/>
          <w:szCs w:val="28"/>
          <w:vertAlign w:val="superscript"/>
        </w:rPr>
        <w:t>st</w:t>
      </w:r>
      <w:r>
        <w:rPr>
          <w:rFonts w:ascii="Times New Roman" w:hAnsi="Times New Roman"/>
          <w:sz w:val="28"/>
          <w:szCs w:val="28"/>
        </w:rPr>
        <w:t xml:space="preserve"> </w:t>
      </w:r>
      <w:r w:rsidR="00B46132">
        <w:rPr>
          <w:rFonts w:ascii="Times New Roman" w:hAnsi="Times New Roman"/>
          <w:sz w:val="28"/>
          <w:szCs w:val="28"/>
        </w:rPr>
        <w:t>Defendant had paid the sum of K1,500,000.00</w:t>
      </w:r>
      <w:r>
        <w:rPr>
          <w:rFonts w:ascii="Times New Roman" w:hAnsi="Times New Roman"/>
          <w:sz w:val="28"/>
          <w:szCs w:val="28"/>
        </w:rPr>
        <w:t xml:space="preserve"> and that the balance of the purchase price would be paid by way of rentals.</w:t>
      </w:r>
      <w:r w:rsidR="005A40AD">
        <w:rPr>
          <w:rFonts w:ascii="Times New Roman" w:hAnsi="Times New Roman"/>
          <w:sz w:val="28"/>
          <w:szCs w:val="28"/>
        </w:rPr>
        <w:t xml:space="preserve"> It was further submitted that Plot No. LK24 </w:t>
      </w:r>
      <w:r w:rsidR="00B46132">
        <w:rPr>
          <w:rFonts w:ascii="Times New Roman" w:hAnsi="Times New Roman"/>
          <w:sz w:val="28"/>
          <w:szCs w:val="28"/>
        </w:rPr>
        <w:t>constituted matrimonial property subject to distribution at 50% each way.</w:t>
      </w:r>
    </w:p>
    <w:p w:rsidR="00502F29" w:rsidRPr="0046008B" w:rsidRDefault="008A3412" w:rsidP="00C53F17">
      <w:pPr>
        <w:spacing w:line="240" w:lineRule="auto"/>
        <w:jc w:val="both"/>
        <w:rPr>
          <w:color w:val="111111"/>
          <w:sz w:val="28"/>
          <w:szCs w:val="28"/>
          <w:lang w:val="en-GB"/>
        </w:rPr>
      </w:pPr>
      <w:r w:rsidRPr="004D5308">
        <w:rPr>
          <w:rFonts w:ascii="Times New Roman" w:hAnsi="Times New Roman"/>
          <w:sz w:val="28"/>
          <w:szCs w:val="28"/>
        </w:rPr>
        <w:t>I have carefully read the originating summons, the Plaintiff’s affidavit an</w:t>
      </w:r>
      <w:r w:rsidR="00C05341">
        <w:rPr>
          <w:rFonts w:ascii="Times New Roman" w:hAnsi="Times New Roman"/>
          <w:sz w:val="28"/>
          <w:szCs w:val="28"/>
        </w:rPr>
        <w:t>d</w:t>
      </w:r>
      <w:r w:rsidRPr="004D5308">
        <w:rPr>
          <w:rFonts w:ascii="Times New Roman" w:hAnsi="Times New Roman"/>
          <w:sz w:val="28"/>
          <w:szCs w:val="28"/>
        </w:rPr>
        <w:t xml:space="preserve"> the 1</w:t>
      </w:r>
      <w:r w:rsidRPr="004D5308">
        <w:rPr>
          <w:rFonts w:ascii="Times New Roman" w:hAnsi="Times New Roman"/>
          <w:sz w:val="28"/>
          <w:szCs w:val="28"/>
          <w:vertAlign w:val="superscript"/>
        </w:rPr>
        <w:t>st</w:t>
      </w:r>
      <w:r w:rsidRPr="004D5308">
        <w:rPr>
          <w:rFonts w:ascii="Times New Roman" w:hAnsi="Times New Roman"/>
          <w:sz w:val="28"/>
          <w:szCs w:val="28"/>
        </w:rPr>
        <w:t xml:space="preserve"> Defendant’s affidavit, including the exhibits </w:t>
      </w:r>
      <w:r w:rsidR="00C05341">
        <w:rPr>
          <w:rFonts w:ascii="Times New Roman" w:hAnsi="Times New Roman"/>
          <w:sz w:val="28"/>
          <w:szCs w:val="28"/>
        </w:rPr>
        <w:t xml:space="preserve">to the two </w:t>
      </w:r>
      <w:r w:rsidR="00482C85">
        <w:rPr>
          <w:rFonts w:ascii="Times New Roman" w:hAnsi="Times New Roman"/>
          <w:sz w:val="28"/>
          <w:szCs w:val="28"/>
        </w:rPr>
        <w:t>affidavits</w:t>
      </w:r>
      <w:r w:rsidRPr="004D5308">
        <w:rPr>
          <w:rFonts w:ascii="Times New Roman" w:hAnsi="Times New Roman"/>
          <w:sz w:val="28"/>
          <w:szCs w:val="28"/>
        </w:rPr>
        <w:t xml:space="preserve">. </w:t>
      </w:r>
      <w:r w:rsidR="002441E4" w:rsidRPr="004D5308">
        <w:rPr>
          <w:rFonts w:ascii="Times New Roman" w:hAnsi="Times New Roman"/>
          <w:sz w:val="28"/>
          <w:szCs w:val="28"/>
        </w:rPr>
        <w:t xml:space="preserve">A perusal of the </w:t>
      </w:r>
      <w:r w:rsidR="005A40AD">
        <w:rPr>
          <w:rFonts w:ascii="Times New Roman" w:hAnsi="Times New Roman"/>
          <w:sz w:val="28"/>
          <w:szCs w:val="28"/>
        </w:rPr>
        <w:t xml:space="preserve">Sale </w:t>
      </w:r>
      <w:r w:rsidR="002441E4" w:rsidRPr="004D5308">
        <w:rPr>
          <w:rFonts w:ascii="Times New Roman" w:hAnsi="Times New Roman"/>
          <w:sz w:val="28"/>
          <w:szCs w:val="28"/>
        </w:rPr>
        <w:t xml:space="preserve">Agreement shows that three persons are parties thereto, namely, </w:t>
      </w:r>
      <w:r w:rsidR="005A40AD">
        <w:rPr>
          <w:rFonts w:ascii="Times New Roman" w:hAnsi="Times New Roman"/>
          <w:sz w:val="28"/>
          <w:szCs w:val="28"/>
          <w:lang w:eastAsia="en-GB"/>
        </w:rPr>
        <w:t>the Vendor</w:t>
      </w:r>
      <w:r w:rsidR="002441E4" w:rsidRPr="004D5308">
        <w:rPr>
          <w:rFonts w:ascii="Times New Roman" w:hAnsi="Times New Roman"/>
          <w:sz w:val="28"/>
          <w:szCs w:val="28"/>
        </w:rPr>
        <w:t>, the Plaintiff and the 1</w:t>
      </w:r>
      <w:r w:rsidR="002441E4" w:rsidRPr="004D5308">
        <w:rPr>
          <w:rFonts w:ascii="Times New Roman" w:hAnsi="Times New Roman"/>
          <w:sz w:val="28"/>
          <w:szCs w:val="28"/>
          <w:vertAlign w:val="superscript"/>
        </w:rPr>
        <w:t>st</w:t>
      </w:r>
      <w:r w:rsidR="002441E4" w:rsidRPr="004D5308">
        <w:rPr>
          <w:rFonts w:ascii="Times New Roman" w:hAnsi="Times New Roman"/>
          <w:sz w:val="28"/>
          <w:szCs w:val="28"/>
        </w:rPr>
        <w:t xml:space="preserve"> Defendant. </w:t>
      </w:r>
      <w:r w:rsidR="005A40AD">
        <w:rPr>
          <w:rFonts w:ascii="Times New Roman" w:hAnsi="Times New Roman"/>
          <w:sz w:val="28"/>
          <w:szCs w:val="28"/>
        </w:rPr>
        <w:t xml:space="preserve">However, </w:t>
      </w:r>
      <w:r w:rsidR="00590AFC" w:rsidRPr="004D5308">
        <w:rPr>
          <w:rFonts w:ascii="Times New Roman" w:hAnsi="Times New Roman"/>
          <w:sz w:val="28"/>
          <w:szCs w:val="28"/>
        </w:rPr>
        <w:t>t</w:t>
      </w:r>
      <w:r w:rsidR="00357FAB" w:rsidRPr="004D5308">
        <w:rPr>
          <w:rFonts w:ascii="Times New Roman" w:hAnsi="Times New Roman"/>
          <w:sz w:val="28"/>
          <w:szCs w:val="28"/>
        </w:rPr>
        <w:t>he 1</w:t>
      </w:r>
      <w:r w:rsidR="00357FAB" w:rsidRPr="004D5308">
        <w:rPr>
          <w:rFonts w:ascii="Times New Roman" w:hAnsi="Times New Roman"/>
          <w:sz w:val="28"/>
          <w:szCs w:val="28"/>
          <w:vertAlign w:val="superscript"/>
        </w:rPr>
        <w:t>st</w:t>
      </w:r>
      <w:r w:rsidR="00357FAB" w:rsidRPr="004D5308">
        <w:rPr>
          <w:rFonts w:ascii="Times New Roman" w:hAnsi="Times New Roman"/>
          <w:sz w:val="28"/>
          <w:szCs w:val="28"/>
        </w:rPr>
        <w:t xml:space="preserve"> Defendant </w:t>
      </w:r>
      <w:r w:rsidR="002441E4" w:rsidRPr="004D5308">
        <w:rPr>
          <w:rFonts w:ascii="Times New Roman" w:hAnsi="Times New Roman"/>
          <w:sz w:val="28"/>
          <w:szCs w:val="28"/>
        </w:rPr>
        <w:t>claims that</w:t>
      </w:r>
      <w:r w:rsidR="00590AFC" w:rsidRPr="004D5308">
        <w:rPr>
          <w:rFonts w:ascii="Times New Roman" w:hAnsi="Times New Roman"/>
          <w:sz w:val="28"/>
          <w:szCs w:val="28"/>
        </w:rPr>
        <w:t xml:space="preserve"> the Sale Agreement was only b</w:t>
      </w:r>
      <w:r w:rsidR="002441E4" w:rsidRPr="004D5308">
        <w:rPr>
          <w:rFonts w:ascii="Times New Roman" w:hAnsi="Times New Roman"/>
          <w:sz w:val="28"/>
          <w:szCs w:val="28"/>
          <w:lang w:eastAsia="en-GB"/>
        </w:rPr>
        <w:t xml:space="preserve">etween </w:t>
      </w:r>
      <w:r w:rsidR="00482C85" w:rsidRPr="004D5308">
        <w:rPr>
          <w:rFonts w:ascii="Times New Roman" w:hAnsi="Times New Roman"/>
          <w:sz w:val="28"/>
          <w:szCs w:val="28"/>
          <w:lang w:eastAsia="en-GB"/>
        </w:rPr>
        <w:t>her and</w:t>
      </w:r>
      <w:r w:rsidR="002441E4" w:rsidRPr="004D5308">
        <w:rPr>
          <w:rFonts w:ascii="Times New Roman" w:hAnsi="Times New Roman"/>
          <w:sz w:val="28"/>
          <w:szCs w:val="28"/>
          <w:lang w:eastAsia="en-GB"/>
        </w:rPr>
        <w:t xml:space="preserve"> </w:t>
      </w:r>
      <w:r w:rsidR="00590AFC" w:rsidRPr="004D5308">
        <w:rPr>
          <w:rFonts w:ascii="Times New Roman" w:hAnsi="Times New Roman"/>
          <w:sz w:val="28"/>
          <w:szCs w:val="28"/>
          <w:lang w:eastAsia="en-GB"/>
        </w:rPr>
        <w:t>the Vendor and that this is evidenced by the Sales Agreement.</w:t>
      </w:r>
      <w:r w:rsidR="005A40AD">
        <w:rPr>
          <w:rFonts w:ascii="Times New Roman" w:hAnsi="Times New Roman"/>
          <w:sz w:val="28"/>
          <w:szCs w:val="28"/>
          <w:lang w:eastAsia="en-GB"/>
        </w:rPr>
        <w:t xml:space="preserve"> T</w:t>
      </w:r>
      <w:r w:rsidR="00590AFC" w:rsidRPr="004D5308">
        <w:rPr>
          <w:rFonts w:ascii="Times New Roman" w:hAnsi="Times New Roman"/>
          <w:sz w:val="28"/>
          <w:szCs w:val="28"/>
        </w:rPr>
        <w:t>he 1</w:t>
      </w:r>
      <w:r w:rsidR="00590AFC" w:rsidRPr="004D5308">
        <w:rPr>
          <w:rFonts w:ascii="Times New Roman" w:hAnsi="Times New Roman"/>
          <w:sz w:val="28"/>
          <w:szCs w:val="28"/>
          <w:vertAlign w:val="superscript"/>
        </w:rPr>
        <w:t>st</w:t>
      </w:r>
      <w:r w:rsidR="00590AFC" w:rsidRPr="004D5308">
        <w:rPr>
          <w:rFonts w:ascii="Times New Roman" w:hAnsi="Times New Roman"/>
          <w:sz w:val="28"/>
          <w:szCs w:val="28"/>
        </w:rPr>
        <w:t xml:space="preserve"> Defendant also claims that she is the one who paid </w:t>
      </w:r>
      <w:r w:rsidR="002441E4" w:rsidRPr="004D5308">
        <w:rPr>
          <w:rFonts w:ascii="Times New Roman" w:hAnsi="Times New Roman"/>
          <w:sz w:val="28"/>
          <w:szCs w:val="28"/>
          <w:lang w:eastAsia="en-GB"/>
        </w:rPr>
        <w:t xml:space="preserve">the purchase price </w:t>
      </w:r>
    </w:p>
    <w:p w:rsidR="00623401" w:rsidRPr="00C0460F" w:rsidRDefault="00A103EE" w:rsidP="00C53F17">
      <w:pPr>
        <w:jc w:val="both"/>
        <w:rPr>
          <w:rFonts w:ascii="Times New Roman" w:hAnsi="Times New Roman"/>
          <w:sz w:val="28"/>
          <w:szCs w:val="28"/>
        </w:rPr>
      </w:pPr>
      <w:r w:rsidRPr="0046008B">
        <w:rPr>
          <w:rFonts w:ascii="Times New Roman" w:hAnsi="Times New Roman"/>
          <w:sz w:val="28"/>
          <w:szCs w:val="28"/>
        </w:rPr>
        <w:t>It is my considered view that</w:t>
      </w:r>
      <w:r w:rsidR="0046008B" w:rsidRPr="0046008B">
        <w:rPr>
          <w:rFonts w:ascii="Times New Roman" w:eastAsia="Times New Roman" w:hAnsi="Times New Roman"/>
          <w:sz w:val="28"/>
          <w:szCs w:val="28"/>
        </w:rPr>
        <w:t xml:space="preserve"> it is </w:t>
      </w:r>
      <w:r w:rsidR="0046008B" w:rsidRPr="00363F65">
        <w:rPr>
          <w:rFonts w:ascii="Times New Roman" w:eastAsia="Times New Roman" w:hAnsi="Times New Roman"/>
          <w:sz w:val="28"/>
          <w:szCs w:val="28"/>
        </w:rPr>
        <w:t xml:space="preserve">plain to see on the </w:t>
      </w:r>
      <w:r w:rsidR="0046008B" w:rsidRPr="0046008B">
        <w:rPr>
          <w:rFonts w:ascii="Times New Roman" w:eastAsia="Times New Roman" w:hAnsi="Times New Roman"/>
          <w:sz w:val="28"/>
          <w:szCs w:val="28"/>
        </w:rPr>
        <w:t xml:space="preserve">two </w:t>
      </w:r>
      <w:r w:rsidR="0046008B" w:rsidRPr="00363F65">
        <w:rPr>
          <w:rFonts w:ascii="Times New Roman" w:eastAsia="Times New Roman" w:hAnsi="Times New Roman"/>
          <w:sz w:val="28"/>
          <w:szCs w:val="28"/>
        </w:rPr>
        <w:t>affidavits</w:t>
      </w:r>
      <w:r w:rsidR="0046008B" w:rsidRPr="0046008B">
        <w:rPr>
          <w:rFonts w:ascii="Times New Roman" w:eastAsia="Times New Roman" w:hAnsi="Times New Roman"/>
          <w:sz w:val="28"/>
          <w:szCs w:val="28"/>
        </w:rPr>
        <w:t xml:space="preserve"> that there is serious </w:t>
      </w:r>
      <w:r w:rsidR="0046008B" w:rsidRPr="00363F65">
        <w:rPr>
          <w:rFonts w:ascii="Times New Roman" w:eastAsia="Times New Roman" w:hAnsi="Times New Roman"/>
          <w:sz w:val="28"/>
          <w:szCs w:val="28"/>
        </w:rPr>
        <w:t>disp</w:t>
      </w:r>
      <w:r w:rsidR="00C05341">
        <w:rPr>
          <w:rFonts w:ascii="Times New Roman" w:eastAsia="Times New Roman" w:hAnsi="Times New Roman"/>
          <w:sz w:val="28"/>
          <w:szCs w:val="28"/>
        </w:rPr>
        <w:t xml:space="preserve">utation on the facts </w:t>
      </w:r>
      <w:r w:rsidR="00EB1C29" w:rsidRPr="00C53F17">
        <w:rPr>
          <w:rFonts w:ascii="Times New Roman" w:hAnsi="Times New Roman"/>
          <w:sz w:val="28"/>
          <w:szCs w:val="28"/>
        </w:rPr>
        <w:t>in the case herein. Firstly, why was the Sales Ag</w:t>
      </w:r>
      <w:r w:rsidR="000F36A4">
        <w:rPr>
          <w:rFonts w:ascii="Times New Roman" w:hAnsi="Times New Roman"/>
          <w:sz w:val="28"/>
          <w:szCs w:val="28"/>
        </w:rPr>
        <w:t>reement not “properly” executed?</w:t>
      </w:r>
      <w:r w:rsidR="00623401" w:rsidRPr="00C53F17">
        <w:rPr>
          <w:rFonts w:ascii="Times New Roman" w:hAnsi="Times New Roman"/>
          <w:sz w:val="28"/>
          <w:szCs w:val="28"/>
        </w:rPr>
        <w:t xml:space="preserve"> As already noted, </w:t>
      </w:r>
      <w:r w:rsidR="00872687" w:rsidRPr="00C53F17">
        <w:rPr>
          <w:rFonts w:ascii="Times New Roman" w:hAnsi="Times New Roman"/>
          <w:sz w:val="28"/>
          <w:szCs w:val="28"/>
        </w:rPr>
        <w:t xml:space="preserve"> the Plaintiff did not sign the Sales Agreement and no reason whatsoever has been given for th</w:t>
      </w:r>
      <w:r w:rsidR="00C05341">
        <w:rPr>
          <w:rFonts w:ascii="Times New Roman" w:hAnsi="Times New Roman"/>
          <w:sz w:val="28"/>
          <w:szCs w:val="28"/>
        </w:rPr>
        <w:t>e</w:t>
      </w:r>
      <w:r w:rsidR="00872687" w:rsidRPr="00C53F17">
        <w:rPr>
          <w:rFonts w:ascii="Times New Roman" w:hAnsi="Times New Roman"/>
          <w:sz w:val="28"/>
          <w:szCs w:val="28"/>
        </w:rPr>
        <w:t xml:space="preserve"> omission. </w:t>
      </w:r>
      <w:r w:rsidR="00EB1C29" w:rsidRPr="00C53F17">
        <w:rPr>
          <w:rFonts w:ascii="Times New Roman" w:hAnsi="Times New Roman"/>
          <w:sz w:val="28"/>
          <w:szCs w:val="28"/>
        </w:rPr>
        <w:t xml:space="preserve">Secondly, it is not clear whether the consideration was paid </w:t>
      </w:r>
      <w:r w:rsidR="00872687" w:rsidRPr="00C53F17">
        <w:rPr>
          <w:rFonts w:ascii="Times New Roman" w:hAnsi="Times New Roman"/>
          <w:sz w:val="28"/>
          <w:szCs w:val="28"/>
        </w:rPr>
        <w:t xml:space="preserve">by the Plaintiff </w:t>
      </w:r>
      <w:r w:rsidR="00C05341">
        <w:rPr>
          <w:rFonts w:ascii="Times New Roman" w:hAnsi="Times New Roman"/>
          <w:sz w:val="28"/>
          <w:szCs w:val="28"/>
        </w:rPr>
        <w:t xml:space="preserve">only </w:t>
      </w:r>
      <w:r w:rsidR="00872687" w:rsidRPr="00C53F17">
        <w:rPr>
          <w:rFonts w:ascii="Times New Roman" w:hAnsi="Times New Roman"/>
          <w:sz w:val="28"/>
          <w:szCs w:val="28"/>
        </w:rPr>
        <w:t>or</w:t>
      </w:r>
      <w:r w:rsidR="00C05341">
        <w:rPr>
          <w:rFonts w:ascii="Times New Roman" w:hAnsi="Times New Roman"/>
          <w:sz w:val="28"/>
          <w:szCs w:val="28"/>
        </w:rPr>
        <w:t xml:space="preserve"> by </w:t>
      </w:r>
      <w:r w:rsidR="00872687" w:rsidRPr="00C53F17">
        <w:rPr>
          <w:rFonts w:ascii="Times New Roman" w:hAnsi="Times New Roman"/>
          <w:sz w:val="28"/>
          <w:szCs w:val="28"/>
        </w:rPr>
        <w:t>the 1</w:t>
      </w:r>
      <w:r w:rsidR="00872687" w:rsidRPr="00C53F17">
        <w:rPr>
          <w:rFonts w:ascii="Times New Roman" w:hAnsi="Times New Roman"/>
          <w:sz w:val="28"/>
          <w:szCs w:val="28"/>
          <w:vertAlign w:val="superscript"/>
        </w:rPr>
        <w:t>st</w:t>
      </w:r>
      <w:r w:rsidR="00872687" w:rsidRPr="00C53F17">
        <w:rPr>
          <w:rFonts w:ascii="Times New Roman" w:hAnsi="Times New Roman"/>
          <w:sz w:val="28"/>
          <w:szCs w:val="28"/>
        </w:rPr>
        <w:t xml:space="preserve"> Defendant </w:t>
      </w:r>
      <w:r w:rsidR="00C05341">
        <w:rPr>
          <w:rFonts w:ascii="Times New Roman" w:hAnsi="Times New Roman"/>
          <w:sz w:val="28"/>
          <w:szCs w:val="28"/>
        </w:rPr>
        <w:t xml:space="preserve">only </w:t>
      </w:r>
      <w:r w:rsidR="00872687" w:rsidRPr="00C53F17">
        <w:rPr>
          <w:rFonts w:ascii="Times New Roman" w:hAnsi="Times New Roman"/>
          <w:sz w:val="28"/>
          <w:szCs w:val="28"/>
        </w:rPr>
        <w:t>or jointly</w:t>
      </w:r>
      <w:r w:rsidR="00C05341">
        <w:rPr>
          <w:rFonts w:ascii="Times New Roman" w:hAnsi="Times New Roman"/>
          <w:sz w:val="28"/>
          <w:szCs w:val="28"/>
        </w:rPr>
        <w:t xml:space="preserve"> by the Plaintiff and the 1</w:t>
      </w:r>
      <w:r w:rsidR="00C05341" w:rsidRPr="00C05341">
        <w:rPr>
          <w:rFonts w:ascii="Times New Roman" w:hAnsi="Times New Roman"/>
          <w:sz w:val="28"/>
          <w:szCs w:val="28"/>
          <w:vertAlign w:val="superscript"/>
        </w:rPr>
        <w:t>st</w:t>
      </w:r>
      <w:r w:rsidR="00C05341">
        <w:rPr>
          <w:rFonts w:ascii="Times New Roman" w:hAnsi="Times New Roman"/>
          <w:sz w:val="28"/>
          <w:szCs w:val="28"/>
        </w:rPr>
        <w:t xml:space="preserve"> Defendant</w:t>
      </w:r>
      <w:r w:rsidR="00872687" w:rsidRPr="00C53F17">
        <w:rPr>
          <w:rFonts w:ascii="Times New Roman" w:hAnsi="Times New Roman"/>
          <w:sz w:val="28"/>
          <w:szCs w:val="28"/>
        </w:rPr>
        <w:t xml:space="preserve">. Matters have not been helped by the fact that paragraph 5 of the Plaintiff’s </w:t>
      </w:r>
      <w:r w:rsidR="000F36A4" w:rsidRPr="00C53F17">
        <w:rPr>
          <w:rFonts w:ascii="Times New Roman" w:hAnsi="Times New Roman"/>
          <w:sz w:val="28"/>
          <w:szCs w:val="28"/>
        </w:rPr>
        <w:t>Affidavit (</w:t>
      </w:r>
      <w:r w:rsidR="00EB1C29" w:rsidRPr="00C05341">
        <w:rPr>
          <w:rFonts w:ascii="Times New Roman" w:hAnsi="Times New Roman"/>
          <w:i/>
          <w:sz w:val="28"/>
          <w:szCs w:val="28"/>
          <w:u w:val="single"/>
          <w:lang w:eastAsia="en-GB"/>
        </w:rPr>
        <w:t>THAT</w:t>
      </w:r>
      <w:r w:rsidR="00EB1C29" w:rsidRPr="00C05341">
        <w:rPr>
          <w:rFonts w:ascii="Times New Roman" w:hAnsi="Times New Roman"/>
          <w:i/>
          <w:sz w:val="28"/>
          <w:szCs w:val="28"/>
          <w:lang w:eastAsia="en-GB"/>
        </w:rPr>
        <w:t xml:space="preserve"> the co</w:t>
      </w:r>
      <w:r w:rsidR="000F36A4">
        <w:rPr>
          <w:rFonts w:ascii="Times New Roman" w:hAnsi="Times New Roman"/>
          <w:i/>
          <w:sz w:val="28"/>
          <w:szCs w:val="28"/>
          <w:lang w:eastAsia="en-GB"/>
        </w:rPr>
        <w:t>nsideration was duly paid to</w:t>
      </w:r>
      <w:r w:rsidR="00EB1C29" w:rsidRPr="00C05341">
        <w:rPr>
          <w:rFonts w:ascii="Times New Roman" w:hAnsi="Times New Roman"/>
          <w:i/>
          <w:sz w:val="28"/>
          <w:szCs w:val="28"/>
          <w:lang w:eastAsia="en-GB"/>
        </w:rPr>
        <w:t xml:space="preserve"> the Vendor</w:t>
      </w:r>
      <w:r w:rsidR="00872687" w:rsidRPr="00C53F17">
        <w:rPr>
          <w:rFonts w:ascii="Times New Roman" w:hAnsi="Times New Roman"/>
          <w:sz w:val="28"/>
          <w:szCs w:val="28"/>
          <w:lang w:eastAsia="en-GB"/>
        </w:rPr>
        <w:t>),</w:t>
      </w:r>
      <w:r w:rsidR="00D4682A" w:rsidRPr="00C53F17">
        <w:rPr>
          <w:rFonts w:ascii="Times New Roman" w:hAnsi="Times New Roman"/>
          <w:sz w:val="28"/>
          <w:szCs w:val="28"/>
          <w:lang w:eastAsia="en-GB"/>
        </w:rPr>
        <w:t xml:space="preserve"> is in passive voice.</w:t>
      </w:r>
      <w:r w:rsidR="00872687" w:rsidRPr="00C53F17">
        <w:rPr>
          <w:rFonts w:ascii="Times New Roman" w:hAnsi="Times New Roman"/>
          <w:sz w:val="28"/>
          <w:szCs w:val="28"/>
          <w:lang w:eastAsia="en-GB"/>
        </w:rPr>
        <w:t xml:space="preserve"> </w:t>
      </w:r>
      <w:r w:rsidR="00D4682A" w:rsidRPr="00C53F17">
        <w:rPr>
          <w:rFonts w:ascii="Times New Roman" w:hAnsi="Times New Roman"/>
          <w:sz w:val="28"/>
          <w:szCs w:val="28"/>
          <w:lang w:eastAsia="en-GB"/>
        </w:rPr>
        <w:t xml:space="preserve">Thirdly, material information regarding the time when </w:t>
      </w:r>
      <w:r w:rsidR="00EB1C29" w:rsidRPr="00C53F17">
        <w:rPr>
          <w:rFonts w:ascii="Times New Roman" w:hAnsi="Times New Roman"/>
          <w:sz w:val="28"/>
          <w:szCs w:val="28"/>
          <w:lang w:eastAsia="en-GB"/>
        </w:rPr>
        <w:t xml:space="preserve">the </w:t>
      </w:r>
      <w:r w:rsidR="00D4682A" w:rsidRPr="00C53F17">
        <w:rPr>
          <w:rFonts w:ascii="Times New Roman" w:hAnsi="Times New Roman"/>
          <w:sz w:val="28"/>
          <w:szCs w:val="28"/>
          <w:lang w:eastAsia="en-GB"/>
        </w:rPr>
        <w:t>Plaintiff and D</w:t>
      </w:r>
      <w:r w:rsidR="00EB1C29" w:rsidRPr="00C53F17">
        <w:rPr>
          <w:rFonts w:ascii="Times New Roman" w:hAnsi="Times New Roman"/>
          <w:sz w:val="28"/>
          <w:szCs w:val="28"/>
          <w:lang w:eastAsia="en-GB"/>
        </w:rPr>
        <w:t xml:space="preserve">efendant </w:t>
      </w:r>
      <w:r w:rsidR="00D4682A" w:rsidRPr="00C53F17">
        <w:rPr>
          <w:rFonts w:ascii="Times New Roman" w:hAnsi="Times New Roman"/>
          <w:sz w:val="28"/>
          <w:szCs w:val="28"/>
          <w:lang w:eastAsia="en-GB"/>
        </w:rPr>
        <w:t xml:space="preserve">got </w:t>
      </w:r>
      <w:r w:rsidR="00EB1C29" w:rsidRPr="00C53F17">
        <w:rPr>
          <w:rFonts w:ascii="Times New Roman" w:hAnsi="Times New Roman"/>
          <w:sz w:val="28"/>
          <w:szCs w:val="28"/>
          <w:lang w:eastAsia="en-GB"/>
        </w:rPr>
        <w:lastRenderedPageBreak/>
        <w:t>married</w:t>
      </w:r>
      <w:r w:rsidR="00D4682A" w:rsidRPr="00C53F17">
        <w:rPr>
          <w:rFonts w:ascii="Times New Roman" w:hAnsi="Times New Roman"/>
          <w:sz w:val="28"/>
          <w:szCs w:val="28"/>
          <w:lang w:eastAsia="en-GB"/>
        </w:rPr>
        <w:t xml:space="preserve"> and then </w:t>
      </w:r>
      <w:r w:rsidR="00EB1C29" w:rsidRPr="00C53F17">
        <w:rPr>
          <w:rFonts w:ascii="Times New Roman" w:hAnsi="Times New Roman"/>
          <w:sz w:val="28"/>
          <w:szCs w:val="28"/>
          <w:lang w:eastAsia="en-GB"/>
        </w:rPr>
        <w:t xml:space="preserve">divorced </w:t>
      </w:r>
      <w:r w:rsidR="00D4682A" w:rsidRPr="00C53F17">
        <w:rPr>
          <w:rFonts w:ascii="Times New Roman" w:hAnsi="Times New Roman"/>
          <w:sz w:val="28"/>
          <w:szCs w:val="28"/>
          <w:lang w:eastAsia="en-GB"/>
        </w:rPr>
        <w:t xml:space="preserve">has not been stated. This is also applies to the </w:t>
      </w:r>
      <w:r w:rsidR="00623401" w:rsidRPr="00C53F17">
        <w:rPr>
          <w:rFonts w:ascii="Times New Roman" w:hAnsi="Times New Roman"/>
          <w:sz w:val="28"/>
          <w:szCs w:val="28"/>
          <w:lang w:eastAsia="en-GB"/>
        </w:rPr>
        <w:t xml:space="preserve">death of the vendor. Fourthly, was Plot No LK 24 purchased as </w:t>
      </w:r>
      <w:r w:rsidR="00EB1C29" w:rsidRPr="00C53F17">
        <w:rPr>
          <w:rFonts w:ascii="Times New Roman" w:hAnsi="Times New Roman"/>
          <w:sz w:val="28"/>
          <w:szCs w:val="28"/>
        </w:rPr>
        <w:t>matrimonial property</w:t>
      </w:r>
      <w:r w:rsidR="00623401" w:rsidRPr="00C53F17">
        <w:rPr>
          <w:rFonts w:ascii="Times New Roman" w:hAnsi="Times New Roman"/>
          <w:sz w:val="28"/>
          <w:szCs w:val="28"/>
        </w:rPr>
        <w:t>?</w:t>
      </w:r>
    </w:p>
    <w:p w:rsidR="00AC27D3" w:rsidRDefault="00AC27D3" w:rsidP="00127178">
      <w:pPr>
        <w:spacing w:before="100" w:beforeAutospacing="1" w:after="100" w:afterAutospacing="1" w:line="240" w:lineRule="auto"/>
        <w:jc w:val="both"/>
        <w:rPr>
          <w:rFonts w:ascii="Times New Roman" w:hAnsi="Times New Roman"/>
          <w:sz w:val="28"/>
          <w:szCs w:val="28"/>
        </w:rPr>
      </w:pPr>
    </w:p>
    <w:p w:rsidR="001773EC" w:rsidRPr="00AC27D3" w:rsidRDefault="00623401" w:rsidP="00127178">
      <w:pPr>
        <w:spacing w:before="100" w:beforeAutospacing="1" w:after="100" w:afterAutospacing="1" w:line="240" w:lineRule="auto"/>
        <w:jc w:val="both"/>
        <w:rPr>
          <w:rFonts w:ascii="Times New Roman" w:eastAsia="Times New Roman" w:hAnsi="Times New Roman"/>
          <w:b/>
          <w:sz w:val="28"/>
          <w:szCs w:val="28"/>
        </w:rPr>
      </w:pPr>
      <w:r w:rsidRPr="00C0460F">
        <w:rPr>
          <w:rFonts w:ascii="Times New Roman" w:hAnsi="Times New Roman"/>
          <w:sz w:val="28"/>
          <w:szCs w:val="28"/>
        </w:rPr>
        <w:t xml:space="preserve">It is trite </w:t>
      </w:r>
      <w:r w:rsidR="000B7E53" w:rsidRPr="00C0460F">
        <w:rPr>
          <w:rFonts w:ascii="Times New Roman" w:hAnsi="Times New Roman"/>
          <w:sz w:val="28"/>
          <w:szCs w:val="28"/>
        </w:rPr>
        <w:t xml:space="preserve">that where </w:t>
      </w:r>
      <w:r w:rsidR="00A103EE" w:rsidRPr="00C0460F">
        <w:rPr>
          <w:rFonts w:ascii="Times New Roman" w:hAnsi="Times New Roman"/>
          <w:sz w:val="28"/>
          <w:szCs w:val="28"/>
        </w:rPr>
        <w:t xml:space="preserve">factual disputes </w:t>
      </w:r>
      <w:r w:rsidR="000B7E53" w:rsidRPr="00C0460F">
        <w:rPr>
          <w:rFonts w:ascii="Times New Roman" w:hAnsi="Times New Roman"/>
          <w:sz w:val="28"/>
          <w:szCs w:val="28"/>
        </w:rPr>
        <w:t>are substantial</w:t>
      </w:r>
      <w:r w:rsidR="00A103EE" w:rsidRPr="00C0460F">
        <w:rPr>
          <w:rFonts w:ascii="Times New Roman" w:hAnsi="Times New Roman"/>
          <w:sz w:val="28"/>
          <w:szCs w:val="28"/>
        </w:rPr>
        <w:t xml:space="preserve">, then in </w:t>
      </w:r>
      <w:r w:rsidR="00C05341">
        <w:rPr>
          <w:rFonts w:ascii="Times New Roman" w:hAnsi="Times New Roman"/>
          <w:sz w:val="28"/>
          <w:szCs w:val="28"/>
        </w:rPr>
        <w:t xml:space="preserve">terms of Orders 5, rule 4 </w:t>
      </w:r>
      <w:r w:rsidR="00A103EE" w:rsidRPr="00C0460F">
        <w:rPr>
          <w:rFonts w:ascii="Times New Roman" w:hAnsi="Times New Roman"/>
          <w:sz w:val="28"/>
          <w:szCs w:val="28"/>
        </w:rPr>
        <w:t>of the Rules of the Supreme Court, the matter is not appropriate to be begun by originating summons</w:t>
      </w:r>
      <w:r w:rsidR="000B7E53" w:rsidRPr="00C0460F">
        <w:rPr>
          <w:rFonts w:ascii="Times New Roman" w:hAnsi="Times New Roman"/>
          <w:sz w:val="28"/>
          <w:szCs w:val="28"/>
        </w:rPr>
        <w:t xml:space="preserve"> and </w:t>
      </w:r>
      <w:r w:rsidR="00A103EE" w:rsidRPr="00C0460F">
        <w:rPr>
          <w:rFonts w:ascii="Times New Roman" w:hAnsi="Times New Roman"/>
          <w:sz w:val="28"/>
          <w:szCs w:val="28"/>
        </w:rPr>
        <w:t>it ought to proceed as if begun by writ.</w:t>
      </w:r>
      <w:r w:rsidR="001773EC" w:rsidRPr="00C0460F">
        <w:rPr>
          <w:rFonts w:ascii="Times New Roman" w:eastAsia="Times New Roman" w:hAnsi="Times New Roman"/>
          <w:sz w:val="28"/>
          <w:szCs w:val="28"/>
        </w:rPr>
        <w:t xml:space="preserve">  I am fortified in my view by the recently decided case </w:t>
      </w:r>
      <w:r w:rsidR="00127178">
        <w:rPr>
          <w:rFonts w:ascii="Times New Roman" w:eastAsia="Times New Roman" w:hAnsi="Times New Roman"/>
          <w:sz w:val="28"/>
          <w:szCs w:val="28"/>
        </w:rPr>
        <w:t>(1</w:t>
      </w:r>
      <w:r w:rsidR="00127178" w:rsidRPr="00127178">
        <w:rPr>
          <w:rFonts w:ascii="Times New Roman" w:eastAsia="Times New Roman" w:hAnsi="Times New Roman"/>
          <w:sz w:val="28"/>
          <w:szCs w:val="28"/>
          <w:vertAlign w:val="superscript"/>
        </w:rPr>
        <w:t>st</w:t>
      </w:r>
      <w:r w:rsidR="00127178">
        <w:rPr>
          <w:rFonts w:ascii="Times New Roman" w:eastAsia="Times New Roman" w:hAnsi="Times New Roman"/>
          <w:sz w:val="28"/>
          <w:szCs w:val="28"/>
        </w:rPr>
        <w:t xml:space="preserve"> June 2015) </w:t>
      </w:r>
      <w:r w:rsidR="001773EC" w:rsidRPr="00C0460F">
        <w:rPr>
          <w:rFonts w:ascii="Times New Roman" w:eastAsia="Times New Roman" w:hAnsi="Times New Roman"/>
          <w:sz w:val="28"/>
          <w:szCs w:val="28"/>
        </w:rPr>
        <w:t>of</w:t>
      </w:r>
      <w:r w:rsidR="001773EC" w:rsidRPr="00127178">
        <w:rPr>
          <w:rFonts w:ascii="Times New Roman" w:eastAsia="Times New Roman" w:hAnsi="Times New Roman"/>
          <w:b/>
          <w:sz w:val="28"/>
          <w:szCs w:val="28"/>
        </w:rPr>
        <w:t xml:space="preserve"> H</w:t>
      </w:r>
      <w:r w:rsidR="00CD493A" w:rsidRPr="00127178">
        <w:rPr>
          <w:rFonts w:ascii="Times New Roman" w:eastAsia="Times New Roman" w:hAnsi="Times New Roman"/>
          <w:b/>
          <w:sz w:val="28"/>
          <w:szCs w:val="28"/>
        </w:rPr>
        <w:t>etherwick Mb</w:t>
      </w:r>
      <w:r w:rsidR="001773EC" w:rsidRPr="00127178">
        <w:rPr>
          <w:rFonts w:ascii="Times New Roman" w:eastAsia="Times New Roman" w:hAnsi="Times New Roman"/>
          <w:b/>
          <w:sz w:val="28"/>
          <w:szCs w:val="28"/>
        </w:rPr>
        <w:t>ale v. H</w:t>
      </w:r>
      <w:r w:rsidR="00CD493A" w:rsidRPr="00127178">
        <w:rPr>
          <w:rFonts w:ascii="Times New Roman" w:eastAsia="Times New Roman" w:hAnsi="Times New Roman"/>
          <w:b/>
          <w:sz w:val="28"/>
          <w:szCs w:val="28"/>
        </w:rPr>
        <w:t>issan Maganga</w:t>
      </w:r>
      <w:r w:rsidR="001773EC" w:rsidRPr="00127178">
        <w:rPr>
          <w:rFonts w:ascii="Times New Roman" w:eastAsia="Times New Roman" w:hAnsi="Times New Roman"/>
          <w:b/>
          <w:sz w:val="28"/>
          <w:szCs w:val="28"/>
        </w:rPr>
        <w:t>,</w:t>
      </w:r>
      <w:r w:rsidR="001773EC" w:rsidRPr="00C0460F">
        <w:rPr>
          <w:rFonts w:ascii="Times New Roman" w:eastAsia="Times New Roman" w:hAnsi="Times New Roman"/>
          <w:sz w:val="28"/>
          <w:szCs w:val="28"/>
        </w:rPr>
        <w:t xml:space="preserve"> </w:t>
      </w:r>
      <w:r w:rsidR="001773EC" w:rsidRPr="00C0460F">
        <w:rPr>
          <w:rFonts w:ascii="Times New Roman" w:eastAsia="Times New Roman" w:hAnsi="Times New Roman"/>
          <w:b/>
          <w:bCs/>
          <w:sz w:val="28"/>
          <w:szCs w:val="28"/>
        </w:rPr>
        <w:t>M</w:t>
      </w:r>
      <w:r w:rsidR="00CD493A" w:rsidRPr="00C0460F">
        <w:rPr>
          <w:rFonts w:ascii="Times New Roman" w:eastAsia="Times New Roman" w:hAnsi="Times New Roman"/>
          <w:b/>
          <w:bCs/>
          <w:sz w:val="28"/>
          <w:szCs w:val="28"/>
        </w:rPr>
        <w:t>isc. Civil Appeal Cause No</w:t>
      </w:r>
      <w:r w:rsidR="001773EC" w:rsidRPr="00C0460F">
        <w:rPr>
          <w:rFonts w:ascii="Times New Roman" w:eastAsia="Times New Roman" w:hAnsi="Times New Roman"/>
          <w:b/>
          <w:bCs/>
          <w:sz w:val="28"/>
          <w:szCs w:val="28"/>
        </w:rPr>
        <w:t xml:space="preserve">. 21 </w:t>
      </w:r>
      <w:r w:rsidR="00CD493A" w:rsidRPr="00C0460F">
        <w:rPr>
          <w:rFonts w:ascii="Times New Roman" w:eastAsia="Times New Roman" w:hAnsi="Times New Roman"/>
          <w:b/>
          <w:bCs/>
          <w:sz w:val="28"/>
          <w:szCs w:val="28"/>
        </w:rPr>
        <w:t>of</w:t>
      </w:r>
      <w:r w:rsidR="001773EC" w:rsidRPr="00C0460F">
        <w:rPr>
          <w:rFonts w:ascii="Times New Roman" w:eastAsia="Times New Roman" w:hAnsi="Times New Roman"/>
          <w:b/>
          <w:bCs/>
          <w:sz w:val="28"/>
          <w:szCs w:val="28"/>
        </w:rPr>
        <w:t xml:space="preserve"> 2013 (unreported) </w:t>
      </w:r>
      <w:r w:rsidR="001773EC" w:rsidRPr="00C0460F">
        <w:rPr>
          <w:rFonts w:ascii="Times New Roman" w:eastAsia="Times New Roman" w:hAnsi="Times New Roman"/>
          <w:bCs/>
          <w:sz w:val="28"/>
          <w:szCs w:val="28"/>
        </w:rPr>
        <w:t>wherein I find the observations</w:t>
      </w:r>
      <w:r w:rsidR="00C0460F" w:rsidRPr="00C0460F">
        <w:rPr>
          <w:rFonts w:ascii="Times New Roman" w:eastAsia="Times New Roman" w:hAnsi="Times New Roman"/>
          <w:bCs/>
          <w:sz w:val="28"/>
          <w:szCs w:val="28"/>
        </w:rPr>
        <w:t xml:space="preserve">, at paragraph 86, </w:t>
      </w:r>
      <w:r w:rsidR="001773EC" w:rsidRPr="00C0460F">
        <w:rPr>
          <w:rFonts w:ascii="Times New Roman" w:eastAsia="Times New Roman" w:hAnsi="Times New Roman"/>
          <w:bCs/>
          <w:sz w:val="28"/>
          <w:szCs w:val="28"/>
        </w:rPr>
        <w:t>by  M</w:t>
      </w:r>
      <w:r w:rsidR="00C0460F" w:rsidRPr="00C0460F">
        <w:rPr>
          <w:rFonts w:ascii="Times New Roman" w:eastAsia="Times New Roman" w:hAnsi="Times New Roman"/>
          <w:bCs/>
          <w:sz w:val="28"/>
          <w:szCs w:val="28"/>
        </w:rPr>
        <w:t xml:space="preserve">bendera </w:t>
      </w:r>
      <w:r w:rsidR="001773EC" w:rsidRPr="00C0460F">
        <w:rPr>
          <w:rFonts w:ascii="Times New Roman" w:eastAsia="Times New Roman" w:hAnsi="Times New Roman"/>
          <w:bCs/>
          <w:sz w:val="28"/>
          <w:szCs w:val="28"/>
        </w:rPr>
        <w:t>SC, J.A. apposite:</w:t>
      </w:r>
    </w:p>
    <w:p w:rsidR="001773EC" w:rsidRPr="00482C85" w:rsidRDefault="00953944" w:rsidP="00482C85">
      <w:pPr>
        <w:spacing w:before="100" w:beforeAutospacing="1" w:after="100" w:afterAutospacing="1" w:line="240" w:lineRule="auto"/>
        <w:ind w:left="720"/>
        <w:jc w:val="both"/>
        <w:rPr>
          <w:rFonts w:ascii="Times New Roman" w:eastAsia="Times New Roman" w:hAnsi="Times New Roman"/>
          <w:i/>
          <w:sz w:val="24"/>
          <w:szCs w:val="24"/>
        </w:rPr>
      </w:pPr>
      <w:r w:rsidRPr="00127178">
        <w:rPr>
          <w:rFonts w:ascii="Times New Roman" w:eastAsia="Times New Roman" w:hAnsi="Times New Roman"/>
          <w:i/>
          <w:sz w:val="24"/>
          <w:szCs w:val="24"/>
        </w:rPr>
        <w:t>“</w:t>
      </w:r>
      <w:r w:rsidR="001773EC" w:rsidRPr="00127178">
        <w:rPr>
          <w:rFonts w:ascii="Times New Roman" w:eastAsia="Times New Roman" w:hAnsi="Times New Roman"/>
          <w:i/>
          <w:sz w:val="24"/>
          <w:szCs w:val="24"/>
        </w:rPr>
        <w:t>In my years at the bar, you never used this procedure unless the proceedings arose under an Act of Parliament and one was compelled to use it.  In all other circumstances you would only use it if the facts were agreed on all sides and all you sought from the court was construction or a question of law arising from the agreed facts.  Here the facts were in dispute.  I therefore find that the procedure adopted was altogether unsuitable.  I further find that given the serious shades of disputation, the learned judge should have directed the parties to proceed as if the case was commenced by writ of summons with appropriate directions as to how the affidavits would stand.</w:t>
      </w:r>
      <w:r w:rsidRPr="00127178">
        <w:rPr>
          <w:rFonts w:ascii="Times New Roman" w:eastAsia="Times New Roman" w:hAnsi="Times New Roman"/>
          <w:i/>
          <w:sz w:val="24"/>
          <w:szCs w:val="24"/>
        </w:rPr>
        <w:t>”</w:t>
      </w:r>
    </w:p>
    <w:p w:rsidR="00C20CED" w:rsidRPr="00CD493A" w:rsidRDefault="00C20CED" w:rsidP="00127178">
      <w:pPr>
        <w:spacing w:before="100" w:beforeAutospacing="1" w:after="100" w:afterAutospacing="1" w:line="240" w:lineRule="auto"/>
        <w:jc w:val="both"/>
        <w:rPr>
          <w:rFonts w:ascii="Times New Roman" w:eastAsia="Times New Roman" w:hAnsi="Times New Roman"/>
          <w:sz w:val="28"/>
          <w:szCs w:val="28"/>
        </w:rPr>
      </w:pPr>
      <w:r w:rsidRPr="00CD493A">
        <w:rPr>
          <w:rFonts w:ascii="Times New Roman" w:eastAsia="Times New Roman" w:hAnsi="Times New Roman"/>
          <w:sz w:val="28"/>
          <w:szCs w:val="28"/>
        </w:rPr>
        <w:t xml:space="preserve">In </w:t>
      </w:r>
      <w:r w:rsidR="00CD493A" w:rsidRPr="00CD493A">
        <w:rPr>
          <w:rFonts w:ascii="Times New Roman" w:eastAsia="Times New Roman" w:hAnsi="Times New Roman"/>
          <w:sz w:val="28"/>
          <w:szCs w:val="28"/>
        </w:rPr>
        <w:t>light of the foregoing</w:t>
      </w:r>
      <w:r w:rsidR="00CD493A" w:rsidRPr="00DA1A63">
        <w:rPr>
          <w:rFonts w:ascii="Times New Roman" w:eastAsia="Times New Roman" w:hAnsi="Times New Roman"/>
          <w:sz w:val="28"/>
          <w:szCs w:val="28"/>
        </w:rPr>
        <w:t>, it is my finding that the mode of commencement of these proce</w:t>
      </w:r>
      <w:r w:rsidR="00CD493A" w:rsidRPr="00CD493A">
        <w:rPr>
          <w:rFonts w:ascii="Times New Roman" w:eastAsia="Times New Roman" w:hAnsi="Times New Roman"/>
          <w:sz w:val="28"/>
          <w:szCs w:val="28"/>
        </w:rPr>
        <w:t>edings is in</w:t>
      </w:r>
      <w:r w:rsidR="00CD493A" w:rsidRPr="00DA1A63">
        <w:rPr>
          <w:rFonts w:ascii="Times New Roman" w:eastAsia="Times New Roman" w:hAnsi="Times New Roman"/>
          <w:sz w:val="28"/>
          <w:szCs w:val="28"/>
        </w:rPr>
        <w:t xml:space="preserve">appropriate.  It is only proper, therefore, that I should refuse to </w:t>
      </w:r>
      <w:r w:rsidR="00127178">
        <w:rPr>
          <w:rFonts w:ascii="Times New Roman" w:eastAsia="Times New Roman" w:hAnsi="Times New Roman"/>
          <w:sz w:val="28"/>
          <w:szCs w:val="28"/>
        </w:rPr>
        <w:t xml:space="preserve">grant the reliefs </w:t>
      </w:r>
      <w:r w:rsidR="00CD493A" w:rsidRPr="00DA1A63">
        <w:rPr>
          <w:rFonts w:ascii="Times New Roman" w:eastAsia="Times New Roman" w:hAnsi="Times New Roman"/>
          <w:sz w:val="28"/>
          <w:szCs w:val="28"/>
        </w:rPr>
        <w:t xml:space="preserve">prayed </w:t>
      </w:r>
      <w:r w:rsidR="00127178">
        <w:rPr>
          <w:rFonts w:ascii="Times New Roman" w:eastAsia="Times New Roman" w:hAnsi="Times New Roman"/>
          <w:sz w:val="28"/>
          <w:szCs w:val="28"/>
        </w:rPr>
        <w:t xml:space="preserve">by the Plaintiff </w:t>
      </w:r>
      <w:r w:rsidR="00CD493A" w:rsidRPr="00DA1A63">
        <w:rPr>
          <w:rFonts w:ascii="Times New Roman" w:eastAsia="Times New Roman" w:hAnsi="Times New Roman"/>
          <w:sz w:val="28"/>
          <w:szCs w:val="28"/>
        </w:rPr>
        <w:t>but in</w:t>
      </w:r>
      <w:r w:rsidR="00127178">
        <w:rPr>
          <w:rFonts w:ascii="Times New Roman" w:eastAsia="Times New Roman" w:hAnsi="Times New Roman"/>
          <w:sz w:val="28"/>
          <w:szCs w:val="28"/>
        </w:rPr>
        <w:t xml:space="preserve">stead </w:t>
      </w:r>
      <w:r w:rsidR="00CD493A" w:rsidRPr="00DA1A63">
        <w:rPr>
          <w:rFonts w:ascii="Times New Roman" w:eastAsia="Times New Roman" w:hAnsi="Times New Roman"/>
          <w:sz w:val="28"/>
          <w:szCs w:val="28"/>
        </w:rPr>
        <w:t>order, pursuant to Order 29/8 of the Rules of the Supreme Court, that this matter should be proceeded with as if same was commenced by a writ of summons.  It is so ordered</w:t>
      </w:r>
      <w:r w:rsidR="00CD493A" w:rsidRPr="00CD493A">
        <w:rPr>
          <w:rFonts w:ascii="Times New Roman" w:eastAsia="Times New Roman" w:hAnsi="Times New Roman"/>
          <w:sz w:val="28"/>
          <w:szCs w:val="28"/>
        </w:rPr>
        <w:t xml:space="preserve">. Accordingly, </w:t>
      </w:r>
      <w:r w:rsidR="00CD493A" w:rsidRPr="00DA1A63">
        <w:rPr>
          <w:rFonts w:ascii="Times New Roman" w:eastAsia="Times New Roman" w:hAnsi="Times New Roman"/>
          <w:sz w:val="28"/>
          <w:szCs w:val="28"/>
        </w:rPr>
        <w:t xml:space="preserve"> </w:t>
      </w:r>
      <w:r w:rsidR="00CD493A" w:rsidRPr="00CD493A">
        <w:rPr>
          <w:rFonts w:ascii="Times New Roman" w:eastAsia="Times New Roman" w:hAnsi="Times New Roman"/>
          <w:sz w:val="28"/>
          <w:szCs w:val="28"/>
        </w:rPr>
        <w:t xml:space="preserve">the Plaintiff’s action </w:t>
      </w:r>
      <w:r w:rsidR="00CD493A" w:rsidRPr="00DA1A63">
        <w:rPr>
          <w:rFonts w:ascii="Times New Roman" w:eastAsia="Times New Roman" w:hAnsi="Times New Roman"/>
          <w:sz w:val="28"/>
          <w:szCs w:val="28"/>
        </w:rPr>
        <w:t>shall be re</w:t>
      </w:r>
      <w:r w:rsidR="00127178">
        <w:rPr>
          <w:rFonts w:ascii="Times New Roman" w:eastAsia="Times New Roman" w:hAnsi="Times New Roman"/>
          <w:sz w:val="28"/>
          <w:szCs w:val="28"/>
        </w:rPr>
        <w:t>-</w:t>
      </w:r>
      <w:r w:rsidR="00CD493A" w:rsidRPr="00DA1A63">
        <w:rPr>
          <w:rFonts w:ascii="Times New Roman" w:eastAsia="Times New Roman" w:hAnsi="Times New Roman"/>
          <w:sz w:val="28"/>
          <w:szCs w:val="28"/>
        </w:rPr>
        <w:t xml:space="preserve">commenced by way of writ of summons </w:t>
      </w:r>
      <w:r w:rsidR="00CD493A" w:rsidRPr="00CD493A">
        <w:rPr>
          <w:rFonts w:ascii="Times New Roman" w:eastAsia="Times New Roman" w:hAnsi="Times New Roman"/>
          <w:sz w:val="28"/>
          <w:szCs w:val="28"/>
        </w:rPr>
        <w:t xml:space="preserve">within 14 days hereof and </w:t>
      </w:r>
      <w:r w:rsidR="00CD493A" w:rsidRPr="00DA1A63">
        <w:rPr>
          <w:rFonts w:ascii="Times New Roman" w:eastAsia="Times New Roman" w:hAnsi="Times New Roman"/>
          <w:sz w:val="28"/>
          <w:szCs w:val="28"/>
        </w:rPr>
        <w:t xml:space="preserve">the issues between the parties will </w:t>
      </w:r>
      <w:r w:rsidR="00CD493A" w:rsidRPr="00CD493A">
        <w:rPr>
          <w:rFonts w:ascii="Times New Roman" w:eastAsia="Times New Roman" w:hAnsi="Times New Roman"/>
          <w:sz w:val="28"/>
          <w:szCs w:val="28"/>
        </w:rPr>
        <w:t xml:space="preserve">have to be </w:t>
      </w:r>
      <w:r w:rsidR="00CD493A" w:rsidRPr="00DA1A63">
        <w:rPr>
          <w:rFonts w:ascii="Times New Roman" w:eastAsia="Times New Roman" w:hAnsi="Times New Roman"/>
          <w:sz w:val="28"/>
          <w:szCs w:val="28"/>
        </w:rPr>
        <w:t xml:space="preserve">clearly </w:t>
      </w:r>
      <w:r w:rsidR="00CD493A" w:rsidRPr="00CD493A">
        <w:rPr>
          <w:rFonts w:ascii="Times New Roman" w:eastAsia="Times New Roman" w:hAnsi="Times New Roman"/>
          <w:sz w:val="28"/>
          <w:szCs w:val="28"/>
        </w:rPr>
        <w:t xml:space="preserve">stated </w:t>
      </w:r>
      <w:r w:rsidR="00CD493A" w:rsidRPr="00DA1A63">
        <w:rPr>
          <w:rFonts w:ascii="Times New Roman" w:eastAsia="Times New Roman" w:hAnsi="Times New Roman"/>
          <w:sz w:val="28"/>
          <w:szCs w:val="28"/>
        </w:rPr>
        <w:t>in the pleadings</w:t>
      </w:r>
      <w:r w:rsidR="00CD493A" w:rsidRPr="00CD493A">
        <w:rPr>
          <w:rFonts w:ascii="Times New Roman" w:eastAsia="Times New Roman" w:hAnsi="Times New Roman"/>
          <w:sz w:val="28"/>
          <w:szCs w:val="28"/>
        </w:rPr>
        <w:t xml:space="preserve">: See </w:t>
      </w:r>
      <w:r w:rsidR="00CD493A" w:rsidRPr="00127178">
        <w:rPr>
          <w:rFonts w:ascii="Times New Roman" w:eastAsia="Times New Roman" w:hAnsi="Times New Roman"/>
          <w:b/>
          <w:sz w:val="28"/>
          <w:szCs w:val="28"/>
        </w:rPr>
        <w:t>W. Mang’anda v. W. Chokani, HC/PR Civil Cause No. 3054 of 2000 (unreported)</w:t>
      </w:r>
      <w:r w:rsidR="00CD493A" w:rsidRPr="00CD493A">
        <w:rPr>
          <w:rFonts w:ascii="Times New Roman" w:eastAsia="Times New Roman" w:hAnsi="Times New Roman"/>
          <w:sz w:val="28"/>
          <w:szCs w:val="28"/>
        </w:rPr>
        <w:t>.</w:t>
      </w:r>
      <w:r w:rsidR="00CD493A" w:rsidRPr="00DA1A63">
        <w:rPr>
          <w:rFonts w:ascii="Times New Roman" w:eastAsia="Times New Roman" w:hAnsi="Times New Roman"/>
          <w:sz w:val="28"/>
          <w:szCs w:val="28"/>
        </w:rPr>
        <w:t> </w:t>
      </w:r>
    </w:p>
    <w:p w:rsidR="001A0979" w:rsidRPr="004D5308" w:rsidRDefault="004157EB" w:rsidP="00127178">
      <w:pPr>
        <w:spacing w:line="240" w:lineRule="auto"/>
        <w:jc w:val="both"/>
        <w:rPr>
          <w:rFonts w:ascii="Times New Roman" w:hAnsi="Times New Roman"/>
          <w:sz w:val="28"/>
          <w:szCs w:val="28"/>
        </w:rPr>
      </w:pPr>
      <w:r w:rsidRPr="004D5308">
        <w:rPr>
          <w:rFonts w:ascii="Times New Roman" w:hAnsi="Times New Roman"/>
          <w:sz w:val="28"/>
          <w:szCs w:val="28"/>
        </w:rPr>
        <w:t>Pr</w:t>
      </w:r>
      <w:r w:rsidR="00AD4212" w:rsidRPr="004D5308">
        <w:rPr>
          <w:rFonts w:ascii="Times New Roman" w:hAnsi="Times New Roman"/>
          <w:sz w:val="28"/>
          <w:szCs w:val="28"/>
        </w:rPr>
        <w:t xml:space="preserve">onounced in </w:t>
      </w:r>
      <w:r w:rsidR="001A0979" w:rsidRPr="004D5308">
        <w:rPr>
          <w:rFonts w:ascii="Times New Roman" w:hAnsi="Times New Roman"/>
          <w:sz w:val="28"/>
          <w:szCs w:val="28"/>
        </w:rPr>
        <w:t>Court</w:t>
      </w:r>
      <w:r w:rsidR="00AD4212" w:rsidRPr="004D5308">
        <w:rPr>
          <w:rFonts w:ascii="Times New Roman" w:hAnsi="Times New Roman"/>
          <w:sz w:val="28"/>
          <w:szCs w:val="28"/>
        </w:rPr>
        <w:t xml:space="preserve"> this </w:t>
      </w:r>
      <w:r w:rsidR="00482C85">
        <w:rPr>
          <w:rFonts w:ascii="Times New Roman" w:hAnsi="Times New Roman"/>
          <w:sz w:val="28"/>
          <w:szCs w:val="28"/>
        </w:rPr>
        <w:t>17</w:t>
      </w:r>
      <w:r w:rsidR="00357FAB" w:rsidRPr="004D5308">
        <w:rPr>
          <w:rFonts w:ascii="Times New Roman" w:hAnsi="Times New Roman"/>
          <w:sz w:val="28"/>
          <w:szCs w:val="28"/>
          <w:vertAlign w:val="superscript"/>
        </w:rPr>
        <w:t>th</w:t>
      </w:r>
      <w:r w:rsidR="00357FAB" w:rsidRPr="004D5308">
        <w:rPr>
          <w:rFonts w:ascii="Times New Roman" w:hAnsi="Times New Roman"/>
          <w:sz w:val="28"/>
          <w:szCs w:val="28"/>
        </w:rPr>
        <w:t xml:space="preserve"> </w:t>
      </w:r>
      <w:r w:rsidR="001A0979" w:rsidRPr="004D5308">
        <w:rPr>
          <w:rFonts w:ascii="Times New Roman" w:hAnsi="Times New Roman"/>
          <w:sz w:val="28"/>
          <w:szCs w:val="28"/>
        </w:rPr>
        <w:t xml:space="preserve">day of </w:t>
      </w:r>
      <w:r w:rsidR="00357FAB" w:rsidRPr="004D5308">
        <w:rPr>
          <w:rFonts w:ascii="Times New Roman" w:hAnsi="Times New Roman"/>
          <w:sz w:val="28"/>
          <w:szCs w:val="28"/>
        </w:rPr>
        <w:t>February</w:t>
      </w:r>
      <w:r w:rsidR="00A50680" w:rsidRPr="004D5308">
        <w:rPr>
          <w:rFonts w:ascii="Times New Roman" w:hAnsi="Times New Roman"/>
          <w:sz w:val="28"/>
          <w:szCs w:val="28"/>
        </w:rPr>
        <w:t xml:space="preserve"> </w:t>
      </w:r>
      <w:r w:rsidR="00357FAB" w:rsidRPr="004D5308">
        <w:rPr>
          <w:rFonts w:ascii="Times New Roman" w:hAnsi="Times New Roman"/>
          <w:sz w:val="28"/>
          <w:szCs w:val="28"/>
        </w:rPr>
        <w:t>2016</w:t>
      </w:r>
      <w:r w:rsidR="00AD4212" w:rsidRPr="004D5308">
        <w:rPr>
          <w:rFonts w:ascii="Times New Roman" w:hAnsi="Times New Roman"/>
          <w:sz w:val="28"/>
          <w:szCs w:val="28"/>
        </w:rPr>
        <w:t xml:space="preserve"> at Blantyre in the Republic of Malawi. </w:t>
      </w:r>
    </w:p>
    <w:p w:rsidR="00AD4212" w:rsidRPr="001A0979" w:rsidRDefault="00AD4212" w:rsidP="001A0979">
      <w:pPr>
        <w:spacing w:line="240" w:lineRule="auto"/>
        <w:jc w:val="both"/>
        <w:rPr>
          <w:rFonts w:ascii="Times New Roman" w:hAnsi="Times New Roman"/>
          <w:sz w:val="28"/>
          <w:szCs w:val="28"/>
        </w:rPr>
      </w:pPr>
    </w:p>
    <w:p w:rsidR="00197E1F" w:rsidRDefault="00AD4212" w:rsidP="00CA40DE">
      <w:pPr>
        <w:spacing w:line="240" w:lineRule="auto"/>
        <w:jc w:val="center"/>
        <w:rPr>
          <w:rFonts w:ascii="Times New Roman" w:hAnsi="Times New Roman"/>
          <w:sz w:val="28"/>
          <w:szCs w:val="28"/>
        </w:rPr>
      </w:pPr>
      <w:r w:rsidRPr="00083A53">
        <w:rPr>
          <w:rFonts w:ascii="Times New Roman" w:hAnsi="Times New Roman"/>
          <w:sz w:val="28"/>
          <w:szCs w:val="28"/>
        </w:rPr>
        <w:t xml:space="preserve">Kenyatta Nyirenda                                                                                                                                                           </w:t>
      </w:r>
      <w:permStart w:id="308423219" w:edGrp="everyone"/>
    </w:p>
    <w:permEnd w:id="308423219"/>
    <w:p w:rsidR="00647096" w:rsidRPr="00CA40DE" w:rsidRDefault="00AD4212" w:rsidP="00CA40DE">
      <w:pPr>
        <w:spacing w:line="240" w:lineRule="auto"/>
        <w:jc w:val="center"/>
        <w:rPr>
          <w:rFonts w:ascii="Times New Roman" w:hAnsi="Times New Roman"/>
          <w:sz w:val="28"/>
          <w:szCs w:val="28"/>
        </w:rPr>
      </w:pPr>
      <w:r w:rsidRPr="00083A53">
        <w:rPr>
          <w:rFonts w:ascii="Times New Roman" w:hAnsi="Times New Roman"/>
          <w:b/>
          <w:sz w:val="28"/>
          <w:szCs w:val="28"/>
        </w:rPr>
        <w:t>JUDGE</w:t>
      </w:r>
    </w:p>
    <w:sectPr w:rsidR="00647096" w:rsidRPr="00CA40DE" w:rsidSect="008C6287">
      <w:headerReference w:type="default" r:id="rId10"/>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A7" w:rsidRDefault="003654A7" w:rsidP="008C6287">
      <w:pPr>
        <w:spacing w:after="0" w:line="240" w:lineRule="auto"/>
      </w:pPr>
      <w:r>
        <w:separator/>
      </w:r>
    </w:p>
  </w:endnote>
  <w:endnote w:type="continuationSeparator" w:id="0">
    <w:p w:rsidR="003654A7" w:rsidRDefault="003654A7"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566"/>
      <w:docPartObj>
        <w:docPartGallery w:val="Page Numbers (Bottom of Page)"/>
        <w:docPartUnique/>
      </w:docPartObj>
    </w:sdtPr>
    <w:sdtEndPr/>
    <w:sdtContent>
      <w:p w:rsidR="00872687" w:rsidRDefault="00497D06">
        <w:pPr>
          <w:pStyle w:val="Footer"/>
          <w:jc w:val="center"/>
        </w:pPr>
        <w:r>
          <w:fldChar w:fldCharType="begin"/>
        </w:r>
        <w:r w:rsidR="002D51A9">
          <w:instrText xml:space="preserve"> PAGE   \* MERGEFORMAT </w:instrText>
        </w:r>
        <w:r>
          <w:fldChar w:fldCharType="separate"/>
        </w:r>
        <w:r w:rsidR="00551ACB">
          <w:rPr>
            <w:noProof/>
          </w:rPr>
          <w:t>1</w:t>
        </w:r>
        <w:r>
          <w:rPr>
            <w:noProof/>
          </w:rPr>
          <w:fldChar w:fldCharType="end"/>
        </w:r>
      </w:p>
    </w:sdtContent>
  </w:sdt>
  <w:p w:rsidR="00872687" w:rsidRPr="00331A2C" w:rsidRDefault="00872687"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A7" w:rsidRDefault="003654A7" w:rsidP="008C6287">
      <w:pPr>
        <w:spacing w:after="0" w:line="240" w:lineRule="auto"/>
      </w:pPr>
      <w:r>
        <w:separator/>
      </w:r>
    </w:p>
  </w:footnote>
  <w:footnote w:type="continuationSeparator" w:id="0">
    <w:p w:rsidR="003654A7" w:rsidRDefault="003654A7"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87" w:rsidRDefault="00872687">
    <w:pPr>
      <w:pStyle w:val="Header"/>
    </w:pPr>
    <w:r>
      <w:t xml:space="preserve">Elvis Elvin Phiri v. Tamanda Phiri &amp; Knight Frank Malawi Ltd       </w:t>
    </w:r>
    <w:r>
      <w:tab/>
      <w:t xml:space="preserve">      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3CF4"/>
    <w:multiLevelType w:val="hybridMultilevel"/>
    <w:tmpl w:val="1E5E6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23"/>
    <w:rsid w:val="00006C57"/>
    <w:rsid w:val="00012FCA"/>
    <w:rsid w:val="000130F9"/>
    <w:rsid w:val="00013331"/>
    <w:rsid w:val="000163A9"/>
    <w:rsid w:val="000168DE"/>
    <w:rsid w:val="00021B54"/>
    <w:rsid w:val="00034C20"/>
    <w:rsid w:val="00041EE3"/>
    <w:rsid w:val="0004514E"/>
    <w:rsid w:val="00050FF8"/>
    <w:rsid w:val="00053D0D"/>
    <w:rsid w:val="00055BD3"/>
    <w:rsid w:val="000561A3"/>
    <w:rsid w:val="00060E0F"/>
    <w:rsid w:val="00061E2B"/>
    <w:rsid w:val="0006447C"/>
    <w:rsid w:val="00064C6B"/>
    <w:rsid w:val="00065FD0"/>
    <w:rsid w:val="00070ADF"/>
    <w:rsid w:val="000722B7"/>
    <w:rsid w:val="00075EB7"/>
    <w:rsid w:val="00081E93"/>
    <w:rsid w:val="00082D4B"/>
    <w:rsid w:val="00083A53"/>
    <w:rsid w:val="00084BC9"/>
    <w:rsid w:val="00086F27"/>
    <w:rsid w:val="000871CE"/>
    <w:rsid w:val="00095202"/>
    <w:rsid w:val="000978D5"/>
    <w:rsid w:val="000A33B9"/>
    <w:rsid w:val="000A7C53"/>
    <w:rsid w:val="000B4E91"/>
    <w:rsid w:val="000B7E53"/>
    <w:rsid w:val="000C04D0"/>
    <w:rsid w:val="000C1346"/>
    <w:rsid w:val="000C3E9A"/>
    <w:rsid w:val="000C3EE3"/>
    <w:rsid w:val="000D1FC2"/>
    <w:rsid w:val="000D27DE"/>
    <w:rsid w:val="000D7727"/>
    <w:rsid w:val="000E1B1A"/>
    <w:rsid w:val="000E3E80"/>
    <w:rsid w:val="000E5043"/>
    <w:rsid w:val="000E6266"/>
    <w:rsid w:val="000F36A4"/>
    <w:rsid w:val="00103691"/>
    <w:rsid w:val="0012323C"/>
    <w:rsid w:val="00123358"/>
    <w:rsid w:val="00127178"/>
    <w:rsid w:val="00133506"/>
    <w:rsid w:val="001358DB"/>
    <w:rsid w:val="00141249"/>
    <w:rsid w:val="001422B3"/>
    <w:rsid w:val="00153007"/>
    <w:rsid w:val="001649D2"/>
    <w:rsid w:val="00170F38"/>
    <w:rsid w:val="0017424F"/>
    <w:rsid w:val="00175C05"/>
    <w:rsid w:val="001773EC"/>
    <w:rsid w:val="00182429"/>
    <w:rsid w:val="00184EBA"/>
    <w:rsid w:val="0018755B"/>
    <w:rsid w:val="00192126"/>
    <w:rsid w:val="00193DC4"/>
    <w:rsid w:val="0019797A"/>
    <w:rsid w:val="00197E1F"/>
    <w:rsid w:val="001A0507"/>
    <w:rsid w:val="001A056A"/>
    <w:rsid w:val="001A0979"/>
    <w:rsid w:val="001A3732"/>
    <w:rsid w:val="001B04B3"/>
    <w:rsid w:val="001B3837"/>
    <w:rsid w:val="001B6411"/>
    <w:rsid w:val="001C13E2"/>
    <w:rsid w:val="001C559E"/>
    <w:rsid w:val="001C63F7"/>
    <w:rsid w:val="001D099A"/>
    <w:rsid w:val="001D5370"/>
    <w:rsid w:val="001E7835"/>
    <w:rsid w:val="001F4B53"/>
    <w:rsid w:val="001F557C"/>
    <w:rsid w:val="00200C9C"/>
    <w:rsid w:val="0020135B"/>
    <w:rsid w:val="002042F0"/>
    <w:rsid w:val="00204543"/>
    <w:rsid w:val="00205A02"/>
    <w:rsid w:val="0021321B"/>
    <w:rsid w:val="00217CFD"/>
    <w:rsid w:val="002246AD"/>
    <w:rsid w:val="00225D21"/>
    <w:rsid w:val="00233E58"/>
    <w:rsid w:val="00235D3B"/>
    <w:rsid w:val="0024172B"/>
    <w:rsid w:val="002441E4"/>
    <w:rsid w:val="0024439F"/>
    <w:rsid w:val="00245253"/>
    <w:rsid w:val="00251405"/>
    <w:rsid w:val="002515BD"/>
    <w:rsid w:val="0025209C"/>
    <w:rsid w:val="00263578"/>
    <w:rsid w:val="00266037"/>
    <w:rsid w:val="00271C07"/>
    <w:rsid w:val="002752CA"/>
    <w:rsid w:val="00275827"/>
    <w:rsid w:val="002770F6"/>
    <w:rsid w:val="0027716B"/>
    <w:rsid w:val="00284747"/>
    <w:rsid w:val="00285021"/>
    <w:rsid w:val="0029117B"/>
    <w:rsid w:val="002A4812"/>
    <w:rsid w:val="002A49C0"/>
    <w:rsid w:val="002A664D"/>
    <w:rsid w:val="002B2E0E"/>
    <w:rsid w:val="002B3A78"/>
    <w:rsid w:val="002C185C"/>
    <w:rsid w:val="002C1EA5"/>
    <w:rsid w:val="002C4338"/>
    <w:rsid w:val="002C45C2"/>
    <w:rsid w:val="002C4FB3"/>
    <w:rsid w:val="002C539A"/>
    <w:rsid w:val="002C6150"/>
    <w:rsid w:val="002D0B9A"/>
    <w:rsid w:val="002D51A9"/>
    <w:rsid w:val="002D6CDB"/>
    <w:rsid w:val="002E27AF"/>
    <w:rsid w:val="002E3096"/>
    <w:rsid w:val="002E64B0"/>
    <w:rsid w:val="002F7B10"/>
    <w:rsid w:val="00300C10"/>
    <w:rsid w:val="00301F5A"/>
    <w:rsid w:val="00304004"/>
    <w:rsid w:val="00304DC0"/>
    <w:rsid w:val="003105DC"/>
    <w:rsid w:val="00311310"/>
    <w:rsid w:val="00311484"/>
    <w:rsid w:val="003124EA"/>
    <w:rsid w:val="00315DA6"/>
    <w:rsid w:val="00320ECE"/>
    <w:rsid w:val="0032522D"/>
    <w:rsid w:val="00325C57"/>
    <w:rsid w:val="00331A2C"/>
    <w:rsid w:val="00332067"/>
    <w:rsid w:val="00333C30"/>
    <w:rsid w:val="00333F59"/>
    <w:rsid w:val="00336ADD"/>
    <w:rsid w:val="00336EC2"/>
    <w:rsid w:val="00343C02"/>
    <w:rsid w:val="00343EC1"/>
    <w:rsid w:val="003454C0"/>
    <w:rsid w:val="00352A21"/>
    <w:rsid w:val="00353AD3"/>
    <w:rsid w:val="003555BA"/>
    <w:rsid w:val="00357255"/>
    <w:rsid w:val="00357FAB"/>
    <w:rsid w:val="00362241"/>
    <w:rsid w:val="003654A7"/>
    <w:rsid w:val="00366B15"/>
    <w:rsid w:val="00374DAE"/>
    <w:rsid w:val="00376CCD"/>
    <w:rsid w:val="0038142E"/>
    <w:rsid w:val="003822BF"/>
    <w:rsid w:val="00382B38"/>
    <w:rsid w:val="00390A04"/>
    <w:rsid w:val="003917F1"/>
    <w:rsid w:val="003919D1"/>
    <w:rsid w:val="003933B8"/>
    <w:rsid w:val="003A04E1"/>
    <w:rsid w:val="003A58BF"/>
    <w:rsid w:val="003A69A2"/>
    <w:rsid w:val="003B0A75"/>
    <w:rsid w:val="003B33AE"/>
    <w:rsid w:val="003C3BAD"/>
    <w:rsid w:val="003C7234"/>
    <w:rsid w:val="003D2969"/>
    <w:rsid w:val="003D2AA1"/>
    <w:rsid w:val="003D2B15"/>
    <w:rsid w:val="003D36F7"/>
    <w:rsid w:val="003D4797"/>
    <w:rsid w:val="003D59A9"/>
    <w:rsid w:val="003D63AF"/>
    <w:rsid w:val="003D7877"/>
    <w:rsid w:val="003E0423"/>
    <w:rsid w:val="003E34B5"/>
    <w:rsid w:val="003E412C"/>
    <w:rsid w:val="003E6185"/>
    <w:rsid w:val="003E681B"/>
    <w:rsid w:val="003F6AB7"/>
    <w:rsid w:val="00411484"/>
    <w:rsid w:val="004129AB"/>
    <w:rsid w:val="00414628"/>
    <w:rsid w:val="004157EB"/>
    <w:rsid w:val="0041598E"/>
    <w:rsid w:val="00415F1F"/>
    <w:rsid w:val="00417CBB"/>
    <w:rsid w:val="00417D66"/>
    <w:rsid w:val="004203C6"/>
    <w:rsid w:val="00422307"/>
    <w:rsid w:val="00431599"/>
    <w:rsid w:val="00433363"/>
    <w:rsid w:val="00436902"/>
    <w:rsid w:val="0044100D"/>
    <w:rsid w:val="00442ADB"/>
    <w:rsid w:val="004455F7"/>
    <w:rsid w:val="00445B91"/>
    <w:rsid w:val="00451314"/>
    <w:rsid w:val="00451322"/>
    <w:rsid w:val="004554FF"/>
    <w:rsid w:val="00455CFD"/>
    <w:rsid w:val="00456391"/>
    <w:rsid w:val="0046008B"/>
    <w:rsid w:val="00460F81"/>
    <w:rsid w:val="00461523"/>
    <w:rsid w:val="0046323C"/>
    <w:rsid w:val="00464827"/>
    <w:rsid w:val="00474EAD"/>
    <w:rsid w:val="004762D3"/>
    <w:rsid w:val="00477FC6"/>
    <w:rsid w:val="00481BA5"/>
    <w:rsid w:val="004825C8"/>
    <w:rsid w:val="00482C85"/>
    <w:rsid w:val="00484E69"/>
    <w:rsid w:val="00485D38"/>
    <w:rsid w:val="004973E5"/>
    <w:rsid w:val="00497D06"/>
    <w:rsid w:val="004A17B4"/>
    <w:rsid w:val="004A1E08"/>
    <w:rsid w:val="004A45B3"/>
    <w:rsid w:val="004A5869"/>
    <w:rsid w:val="004A5AE1"/>
    <w:rsid w:val="004B0A87"/>
    <w:rsid w:val="004B1656"/>
    <w:rsid w:val="004B1F5E"/>
    <w:rsid w:val="004B3195"/>
    <w:rsid w:val="004B3A23"/>
    <w:rsid w:val="004D3810"/>
    <w:rsid w:val="004D5308"/>
    <w:rsid w:val="004E7C5F"/>
    <w:rsid w:val="004E7CD2"/>
    <w:rsid w:val="004F0599"/>
    <w:rsid w:val="004F571C"/>
    <w:rsid w:val="004F576A"/>
    <w:rsid w:val="004F7E00"/>
    <w:rsid w:val="00502F29"/>
    <w:rsid w:val="0050739D"/>
    <w:rsid w:val="00510FD0"/>
    <w:rsid w:val="00513689"/>
    <w:rsid w:val="00515431"/>
    <w:rsid w:val="00516B6C"/>
    <w:rsid w:val="00517F7F"/>
    <w:rsid w:val="00520525"/>
    <w:rsid w:val="005217F2"/>
    <w:rsid w:val="00522B4E"/>
    <w:rsid w:val="005236CC"/>
    <w:rsid w:val="00524A11"/>
    <w:rsid w:val="00527102"/>
    <w:rsid w:val="00532646"/>
    <w:rsid w:val="00533EB3"/>
    <w:rsid w:val="005360D7"/>
    <w:rsid w:val="0054126A"/>
    <w:rsid w:val="005417CF"/>
    <w:rsid w:val="00545B69"/>
    <w:rsid w:val="00547278"/>
    <w:rsid w:val="00550425"/>
    <w:rsid w:val="00551ACB"/>
    <w:rsid w:val="0055368A"/>
    <w:rsid w:val="00553950"/>
    <w:rsid w:val="005573B2"/>
    <w:rsid w:val="00560CF6"/>
    <w:rsid w:val="0056427E"/>
    <w:rsid w:val="00564672"/>
    <w:rsid w:val="005666F1"/>
    <w:rsid w:val="00575B1D"/>
    <w:rsid w:val="00576FD9"/>
    <w:rsid w:val="00590AFC"/>
    <w:rsid w:val="00592E25"/>
    <w:rsid w:val="00592EEE"/>
    <w:rsid w:val="005943DE"/>
    <w:rsid w:val="00596CDF"/>
    <w:rsid w:val="00597900"/>
    <w:rsid w:val="005A044D"/>
    <w:rsid w:val="005A37E2"/>
    <w:rsid w:val="005A40AD"/>
    <w:rsid w:val="005A5666"/>
    <w:rsid w:val="005A57CB"/>
    <w:rsid w:val="005A74DC"/>
    <w:rsid w:val="005A7CB2"/>
    <w:rsid w:val="005B1D55"/>
    <w:rsid w:val="005B4F19"/>
    <w:rsid w:val="005C5EE8"/>
    <w:rsid w:val="005C7C12"/>
    <w:rsid w:val="005D4E32"/>
    <w:rsid w:val="005D6F02"/>
    <w:rsid w:val="005E1554"/>
    <w:rsid w:val="005E5A1A"/>
    <w:rsid w:val="005E6F09"/>
    <w:rsid w:val="005F2780"/>
    <w:rsid w:val="005F343C"/>
    <w:rsid w:val="005F5069"/>
    <w:rsid w:val="005F652A"/>
    <w:rsid w:val="005F6755"/>
    <w:rsid w:val="006008D9"/>
    <w:rsid w:val="00606845"/>
    <w:rsid w:val="00606C09"/>
    <w:rsid w:val="006104F8"/>
    <w:rsid w:val="00613AA9"/>
    <w:rsid w:val="00615921"/>
    <w:rsid w:val="006169E0"/>
    <w:rsid w:val="00620139"/>
    <w:rsid w:val="00623401"/>
    <w:rsid w:val="00623802"/>
    <w:rsid w:val="006250B9"/>
    <w:rsid w:val="006307E1"/>
    <w:rsid w:val="006352DD"/>
    <w:rsid w:val="006407DF"/>
    <w:rsid w:val="0064253E"/>
    <w:rsid w:val="00642AFB"/>
    <w:rsid w:val="0064439E"/>
    <w:rsid w:val="00646C3D"/>
    <w:rsid w:val="00647096"/>
    <w:rsid w:val="00651838"/>
    <w:rsid w:val="00652937"/>
    <w:rsid w:val="006535C0"/>
    <w:rsid w:val="00653974"/>
    <w:rsid w:val="00653B65"/>
    <w:rsid w:val="00653DF0"/>
    <w:rsid w:val="00656E75"/>
    <w:rsid w:val="006576CA"/>
    <w:rsid w:val="00660577"/>
    <w:rsid w:val="006702E1"/>
    <w:rsid w:val="006710EA"/>
    <w:rsid w:val="0067275A"/>
    <w:rsid w:val="00672B6B"/>
    <w:rsid w:val="00675B1F"/>
    <w:rsid w:val="006846A2"/>
    <w:rsid w:val="00685F2F"/>
    <w:rsid w:val="006866B1"/>
    <w:rsid w:val="00687B6E"/>
    <w:rsid w:val="00691668"/>
    <w:rsid w:val="00692A0F"/>
    <w:rsid w:val="00693F90"/>
    <w:rsid w:val="00695EE4"/>
    <w:rsid w:val="006966E2"/>
    <w:rsid w:val="006A08B4"/>
    <w:rsid w:val="006A464E"/>
    <w:rsid w:val="006A7CB5"/>
    <w:rsid w:val="006B32A3"/>
    <w:rsid w:val="006B3DCF"/>
    <w:rsid w:val="006B60BB"/>
    <w:rsid w:val="006B6788"/>
    <w:rsid w:val="006C044F"/>
    <w:rsid w:val="006C0E2E"/>
    <w:rsid w:val="006C61E4"/>
    <w:rsid w:val="006D36CD"/>
    <w:rsid w:val="006D380E"/>
    <w:rsid w:val="006D39BF"/>
    <w:rsid w:val="006D5B22"/>
    <w:rsid w:val="006D5F26"/>
    <w:rsid w:val="006D6653"/>
    <w:rsid w:val="006D7BB3"/>
    <w:rsid w:val="006E0838"/>
    <w:rsid w:val="006E1766"/>
    <w:rsid w:val="006E3246"/>
    <w:rsid w:val="006E3478"/>
    <w:rsid w:val="006E4638"/>
    <w:rsid w:val="006F2933"/>
    <w:rsid w:val="006F3641"/>
    <w:rsid w:val="006F58CD"/>
    <w:rsid w:val="007103C9"/>
    <w:rsid w:val="007138C8"/>
    <w:rsid w:val="00715DB2"/>
    <w:rsid w:val="007260B8"/>
    <w:rsid w:val="00726CFB"/>
    <w:rsid w:val="007354D5"/>
    <w:rsid w:val="00735D8F"/>
    <w:rsid w:val="007400FC"/>
    <w:rsid w:val="007459AA"/>
    <w:rsid w:val="00746C5A"/>
    <w:rsid w:val="00746FC5"/>
    <w:rsid w:val="007471D0"/>
    <w:rsid w:val="00750F0F"/>
    <w:rsid w:val="00754FB2"/>
    <w:rsid w:val="0076235E"/>
    <w:rsid w:val="00762469"/>
    <w:rsid w:val="00765D4D"/>
    <w:rsid w:val="007678AD"/>
    <w:rsid w:val="00776DA1"/>
    <w:rsid w:val="00782E5F"/>
    <w:rsid w:val="0078408B"/>
    <w:rsid w:val="0078745D"/>
    <w:rsid w:val="0079107E"/>
    <w:rsid w:val="00791FEC"/>
    <w:rsid w:val="00792D79"/>
    <w:rsid w:val="00793BD6"/>
    <w:rsid w:val="00793ED6"/>
    <w:rsid w:val="00793F38"/>
    <w:rsid w:val="00796FF7"/>
    <w:rsid w:val="00797BC4"/>
    <w:rsid w:val="00797E06"/>
    <w:rsid w:val="007A25ED"/>
    <w:rsid w:val="007A3651"/>
    <w:rsid w:val="007A4DB7"/>
    <w:rsid w:val="007A695D"/>
    <w:rsid w:val="007A7E9D"/>
    <w:rsid w:val="007B2F2E"/>
    <w:rsid w:val="007B5396"/>
    <w:rsid w:val="007C1DB8"/>
    <w:rsid w:val="007C7C96"/>
    <w:rsid w:val="007D1479"/>
    <w:rsid w:val="007D2F0B"/>
    <w:rsid w:val="007D3E9E"/>
    <w:rsid w:val="007E0AD8"/>
    <w:rsid w:val="007E1E8B"/>
    <w:rsid w:val="007E372D"/>
    <w:rsid w:val="007E5D0F"/>
    <w:rsid w:val="007F5AF1"/>
    <w:rsid w:val="008017AB"/>
    <w:rsid w:val="00803AD7"/>
    <w:rsid w:val="00814254"/>
    <w:rsid w:val="00814499"/>
    <w:rsid w:val="0081475C"/>
    <w:rsid w:val="00815CE2"/>
    <w:rsid w:val="00817862"/>
    <w:rsid w:val="00820D0E"/>
    <w:rsid w:val="008215F7"/>
    <w:rsid w:val="00821986"/>
    <w:rsid w:val="00821987"/>
    <w:rsid w:val="00821EC0"/>
    <w:rsid w:val="008243E8"/>
    <w:rsid w:val="008306AA"/>
    <w:rsid w:val="0083692E"/>
    <w:rsid w:val="00841E3C"/>
    <w:rsid w:val="00847563"/>
    <w:rsid w:val="00847F92"/>
    <w:rsid w:val="008516CE"/>
    <w:rsid w:val="00852174"/>
    <w:rsid w:val="00853D72"/>
    <w:rsid w:val="00854291"/>
    <w:rsid w:val="0085480C"/>
    <w:rsid w:val="008575C3"/>
    <w:rsid w:val="008633E9"/>
    <w:rsid w:val="008636C4"/>
    <w:rsid w:val="00865069"/>
    <w:rsid w:val="008659D0"/>
    <w:rsid w:val="008668AA"/>
    <w:rsid w:val="008704D7"/>
    <w:rsid w:val="00871DF3"/>
    <w:rsid w:val="00872020"/>
    <w:rsid w:val="00872687"/>
    <w:rsid w:val="00877250"/>
    <w:rsid w:val="008803E4"/>
    <w:rsid w:val="00882F46"/>
    <w:rsid w:val="00885D11"/>
    <w:rsid w:val="00885DAF"/>
    <w:rsid w:val="00895CA1"/>
    <w:rsid w:val="0089685A"/>
    <w:rsid w:val="008A3412"/>
    <w:rsid w:val="008A443D"/>
    <w:rsid w:val="008B031E"/>
    <w:rsid w:val="008B0CC9"/>
    <w:rsid w:val="008B2ACB"/>
    <w:rsid w:val="008B5C00"/>
    <w:rsid w:val="008C6287"/>
    <w:rsid w:val="008C6B5C"/>
    <w:rsid w:val="008D229D"/>
    <w:rsid w:val="008D27C2"/>
    <w:rsid w:val="008D2A8D"/>
    <w:rsid w:val="008D438E"/>
    <w:rsid w:val="008E35F5"/>
    <w:rsid w:val="008E4E57"/>
    <w:rsid w:val="008E5A1E"/>
    <w:rsid w:val="008F7C42"/>
    <w:rsid w:val="009019EA"/>
    <w:rsid w:val="0090244D"/>
    <w:rsid w:val="009038B3"/>
    <w:rsid w:val="00903DF4"/>
    <w:rsid w:val="00905752"/>
    <w:rsid w:val="009077CD"/>
    <w:rsid w:val="00914307"/>
    <w:rsid w:val="009155A3"/>
    <w:rsid w:val="00916197"/>
    <w:rsid w:val="0091768E"/>
    <w:rsid w:val="0092088E"/>
    <w:rsid w:val="009223BC"/>
    <w:rsid w:val="00925086"/>
    <w:rsid w:val="00930747"/>
    <w:rsid w:val="009327ED"/>
    <w:rsid w:val="009328B4"/>
    <w:rsid w:val="00932A1D"/>
    <w:rsid w:val="00946DA6"/>
    <w:rsid w:val="009475EE"/>
    <w:rsid w:val="00951046"/>
    <w:rsid w:val="009529F7"/>
    <w:rsid w:val="00953944"/>
    <w:rsid w:val="00955348"/>
    <w:rsid w:val="0095535E"/>
    <w:rsid w:val="009562F6"/>
    <w:rsid w:val="009566E1"/>
    <w:rsid w:val="009603B1"/>
    <w:rsid w:val="009616EA"/>
    <w:rsid w:val="00964888"/>
    <w:rsid w:val="00965898"/>
    <w:rsid w:val="0097198F"/>
    <w:rsid w:val="0097769E"/>
    <w:rsid w:val="009808E6"/>
    <w:rsid w:val="0098342E"/>
    <w:rsid w:val="00993A10"/>
    <w:rsid w:val="009A7B37"/>
    <w:rsid w:val="009B0E2E"/>
    <w:rsid w:val="009B1616"/>
    <w:rsid w:val="009B18DA"/>
    <w:rsid w:val="009B3CD5"/>
    <w:rsid w:val="009B46F6"/>
    <w:rsid w:val="009B7392"/>
    <w:rsid w:val="009C0187"/>
    <w:rsid w:val="009C01C8"/>
    <w:rsid w:val="009C3990"/>
    <w:rsid w:val="009C3C28"/>
    <w:rsid w:val="009C4EE8"/>
    <w:rsid w:val="009C54C9"/>
    <w:rsid w:val="009C56E8"/>
    <w:rsid w:val="009C711B"/>
    <w:rsid w:val="009D16A2"/>
    <w:rsid w:val="009D60FE"/>
    <w:rsid w:val="009E4318"/>
    <w:rsid w:val="009E5D23"/>
    <w:rsid w:val="009F2700"/>
    <w:rsid w:val="009F5385"/>
    <w:rsid w:val="009F5825"/>
    <w:rsid w:val="00A019A6"/>
    <w:rsid w:val="00A02949"/>
    <w:rsid w:val="00A03744"/>
    <w:rsid w:val="00A05FDD"/>
    <w:rsid w:val="00A076D1"/>
    <w:rsid w:val="00A103EE"/>
    <w:rsid w:val="00A32E62"/>
    <w:rsid w:val="00A33574"/>
    <w:rsid w:val="00A45739"/>
    <w:rsid w:val="00A50680"/>
    <w:rsid w:val="00A51B12"/>
    <w:rsid w:val="00A535FA"/>
    <w:rsid w:val="00A53BE2"/>
    <w:rsid w:val="00A53E2F"/>
    <w:rsid w:val="00A55DBE"/>
    <w:rsid w:val="00A56CF5"/>
    <w:rsid w:val="00A664E5"/>
    <w:rsid w:val="00A7010F"/>
    <w:rsid w:val="00A70CF7"/>
    <w:rsid w:val="00A71AA3"/>
    <w:rsid w:val="00A80B15"/>
    <w:rsid w:val="00A82D87"/>
    <w:rsid w:val="00A863D3"/>
    <w:rsid w:val="00A869A6"/>
    <w:rsid w:val="00A918BD"/>
    <w:rsid w:val="00A934B3"/>
    <w:rsid w:val="00A93AF5"/>
    <w:rsid w:val="00A9441B"/>
    <w:rsid w:val="00A94899"/>
    <w:rsid w:val="00A96166"/>
    <w:rsid w:val="00A9746B"/>
    <w:rsid w:val="00AA17AC"/>
    <w:rsid w:val="00AA2940"/>
    <w:rsid w:val="00AA6AE3"/>
    <w:rsid w:val="00AA6EFE"/>
    <w:rsid w:val="00AA717D"/>
    <w:rsid w:val="00AA7A3E"/>
    <w:rsid w:val="00AB0169"/>
    <w:rsid w:val="00AB3AD8"/>
    <w:rsid w:val="00AC0CDF"/>
    <w:rsid w:val="00AC27D3"/>
    <w:rsid w:val="00AC53B3"/>
    <w:rsid w:val="00AC558A"/>
    <w:rsid w:val="00AD3ECD"/>
    <w:rsid w:val="00AD4212"/>
    <w:rsid w:val="00AD7864"/>
    <w:rsid w:val="00AE4F05"/>
    <w:rsid w:val="00AE4F2B"/>
    <w:rsid w:val="00AE5377"/>
    <w:rsid w:val="00AE6B1F"/>
    <w:rsid w:val="00AF0B24"/>
    <w:rsid w:val="00AF3A47"/>
    <w:rsid w:val="00AF4C12"/>
    <w:rsid w:val="00AF7768"/>
    <w:rsid w:val="00B0083B"/>
    <w:rsid w:val="00B027D9"/>
    <w:rsid w:val="00B02B45"/>
    <w:rsid w:val="00B0347B"/>
    <w:rsid w:val="00B0447A"/>
    <w:rsid w:val="00B05208"/>
    <w:rsid w:val="00B05EF6"/>
    <w:rsid w:val="00B06CEB"/>
    <w:rsid w:val="00B12FF0"/>
    <w:rsid w:val="00B16FB6"/>
    <w:rsid w:val="00B24A32"/>
    <w:rsid w:val="00B2599F"/>
    <w:rsid w:val="00B32112"/>
    <w:rsid w:val="00B40154"/>
    <w:rsid w:val="00B421D7"/>
    <w:rsid w:val="00B44BC5"/>
    <w:rsid w:val="00B46132"/>
    <w:rsid w:val="00B46CCD"/>
    <w:rsid w:val="00B51B68"/>
    <w:rsid w:val="00B62976"/>
    <w:rsid w:val="00B648A1"/>
    <w:rsid w:val="00B65217"/>
    <w:rsid w:val="00B66D1E"/>
    <w:rsid w:val="00B71B28"/>
    <w:rsid w:val="00B742DE"/>
    <w:rsid w:val="00B80B5A"/>
    <w:rsid w:val="00B82483"/>
    <w:rsid w:val="00B86402"/>
    <w:rsid w:val="00B906F6"/>
    <w:rsid w:val="00B935EE"/>
    <w:rsid w:val="00B97150"/>
    <w:rsid w:val="00B97629"/>
    <w:rsid w:val="00BA0973"/>
    <w:rsid w:val="00BA4411"/>
    <w:rsid w:val="00BA79AF"/>
    <w:rsid w:val="00BB4250"/>
    <w:rsid w:val="00BB75A4"/>
    <w:rsid w:val="00BC15EF"/>
    <w:rsid w:val="00BC2F12"/>
    <w:rsid w:val="00BC6CF8"/>
    <w:rsid w:val="00BD2054"/>
    <w:rsid w:val="00BD2EED"/>
    <w:rsid w:val="00BE1650"/>
    <w:rsid w:val="00BE3617"/>
    <w:rsid w:val="00BE3710"/>
    <w:rsid w:val="00BE4166"/>
    <w:rsid w:val="00BE6B1B"/>
    <w:rsid w:val="00BF154A"/>
    <w:rsid w:val="00BF4533"/>
    <w:rsid w:val="00BF4983"/>
    <w:rsid w:val="00C002C0"/>
    <w:rsid w:val="00C02B0E"/>
    <w:rsid w:val="00C0460F"/>
    <w:rsid w:val="00C05341"/>
    <w:rsid w:val="00C105BE"/>
    <w:rsid w:val="00C105FF"/>
    <w:rsid w:val="00C12527"/>
    <w:rsid w:val="00C20CED"/>
    <w:rsid w:val="00C24222"/>
    <w:rsid w:val="00C30B19"/>
    <w:rsid w:val="00C30B89"/>
    <w:rsid w:val="00C34E22"/>
    <w:rsid w:val="00C36064"/>
    <w:rsid w:val="00C36397"/>
    <w:rsid w:val="00C46964"/>
    <w:rsid w:val="00C5019A"/>
    <w:rsid w:val="00C523DD"/>
    <w:rsid w:val="00C525FE"/>
    <w:rsid w:val="00C52FF7"/>
    <w:rsid w:val="00C53F17"/>
    <w:rsid w:val="00C54212"/>
    <w:rsid w:val="00C557E9"/>
    <w:rsid w:val="00C55D9A"/>
    <w:rsid w:val="00C62692"/>
    <w:rsid w:val="00C66476"/>
    <w:rsid w:val="00C668CF"/>
    <w:rsid w:val="00C73D23"/>
    <w:rsid w:val="00C7669F"/>
    <w:rsid w:val="00C8093E"/>
    <w:rsid w:val="00C82D1D"/>
    <w:rsid w:val="00C83692"/>
    <w:rsid w:val="00C865DA"/>
    <w:rsid w:val="00C86A40"/>
    <w:rsid w:val="00C86FA3"/>
    <w:rsid w:val="00C878B1"/>
    <w:rsid w:val="00C93C7A"/>
    <w:rsid w:val="00C955A9"/>
    <w:rsid w:val="00CA29A4"/>
    <w:rsid w:val="00CA40DE"/>
    <w:rsid w:val="00CA6E6F"/>
    <w:rsid w:val="00CB1846"/>
    <w:rsid w:val="00CB1AA5"/>
    <w:rsid w:val="00CB6335"/>
    <w:rsid w:val="00CB67A7"/>
    <w:rsid w:val="00CB7841"/>
    <w:rsid w:val="00CC104C"/>
    <w:rsid w:val="00CC3F4A"/>
    <w:rsid w:val="00CD2399"/>
    <w:rsid w:val="00CD2DBE"/>
    <w:rsid w:val="00CD434B"/>
    <w:rsid w:val="00CD493A"/>
    <w:rsid w:val="00CD5EF0"/>
    <w:rsid w:val="00CE5909"/>
    <w:rsid w:val="00CE6687"/>
    <w:rsid w:val="00CE7BC2"/>
    <w:rsid w:val="00CF0DF7"/>
    <w:rsid w:val="00CF16D3"/>
    <w:rsid w:val="00CF3A08"/>
    <w:rsid w:val="00CF5D31"/>
    <w:rsid w:val="00CF5D8A"/>
    <w:rsid w:val="00D0056A"/>
    <w:rsid w:val="00D00FA0"/>
    <w:rsid w:val="00D019BB"/>
    <w:rsid w:val="00D0626E"/>
    <w:rsid w:val="00D06938"/>
    <w:rsid w:val="00D07941"/>
    <w:rsid w:val="00D11002"/>
    <w:rsid w:val="00D11FDF"/>
    <w:rsid w:val="00D12FF6"/>
    <w:rsid w:val="00D30990"/>
    <w:rsid w:val="00D31A58"/>
    <w:rsid w:val="00D32DC2"/>
    <w:rsid w:val="00D34E00"/>
    <w:rsid w:val="00D41BE4"/>
    <w:rsid w:val="00D425E9"/>
    <w:rsid w:val="00D427B0"/>
    <w:rsid w:val="00D42935"/>
    <w:rsid w:val="00D4682A"/>
    <w:rsid w:val="00D50B48"/>
    <w:rsid w:val="00D519AB"/>
    <w:rsid w:val="00D57E47"/>
    <w:rsid w:val="00D60909"/>
    <w:rsid w:val="00D65B2F"/>
    <w:rsid w:val="00D6754C"/>
    <w:rsid w:val="00D70F05"/>
    <w:rsid w:val="00D72787"/>
    <w:rsid w:val="00D7288E"/>
    <w:rsid w:val="00D75289"/>
    <w:rsid w:val="00D81237"/>
    <w:rsid w:val="00D828D4"/>
    <w:rsid w:val="00D83BCF"/>
    <w:rsid w:val="00D85C1A"/>
    <w:rsid w:val="00D911E9"/>
    <w:rsid w:val="00DA015E"/>
    <w:rsid w:val="00DA4376"/>
    <w:rsid w:val="00DA5010"/>
    <w:rsid w:val="00DB0453"/>
    <w:rsid w:val="00DB3689"/>
    <w:rsid w:val="00DB4C7E"/>
    <w:rsid w:val="00DB7290"/>
    <w:rsid w:val="00DB73A6"/>
    <w:rsid w:val="00DB7A84"/>
    <w:rsid w:val="00DC0270"/>
    <w:rsid w:val="00DC1912"/>
    <w:rsid w:val="00DD135F"/>
    <w:rsid w:val="00DD1F92"/>
    <w:rsid w:val="00DD56EE"/>
    <w:rsid w:val="00DD7F61"/>
    <w:rsid w:val="00DE3235"/>
    <w:rsid w:val="00DE5261"/>
    <w:rsid w:val="00DF6CB7"/>
    <w:rsid w:val="00DF6F81"/>
    <w:rsid w:val="00E003C7"/>
    <w:rsid w:val="00E006E0"/>
    <w:rsid w:val="00E07155"/>
    <w:rsid w:val="00E10E65"/>
    <w:rsid w:val="00E1743F"/>
    <w:rsid w:val="00E3046E"/>
    <w:rsid w:val="00E34543"/>
    <w:rsid w:val="00E378E1"/>
    <w:rsid w:val="00E4087D"/>
    <w:rsid w:val="00E4146F"/>
    <w:rsid w:val="00E41E9D"/>
    <w:rsid w:val="00E44D2E"/>
    <w:rsid w:val="00E47AC3"/>
    <w:rsid w:val="00E55FD1"/>
    <w:rsid w:val="00E609CC"/>
    <w:rsid w:val="00E60D66"/>
    <w:rsid w:val="00E61052"/>
    <w:rsid w:val="00E6161D"/>
    <w:rsid w:val="00E645B9"/>
    <w:rsid w:val="00E65BDF"/>
    <w:rsid w:val="00E73243"/>
    <w:rsid w:val="00E77A9A"/>
    <w:rsid w:val="00E77B9C"/>
    <w:rsid w:val="00E823BD"/>
    <w:rsid w:val="00E8389F"/>
    <w:rsid w:val="00E9207B"/>
    <w:rsid w:val="00E937A9"/>
    <w:rsid w:val="00E95906"/>
    <w:rsid w:val="00EA4A7E"/>
    <w:rsid w:val="00EA618C"/>
    <w:rsid w:val="00EA685E"/>
    <w:rsid w:val="00EB06CC"/>
    <w:rsid w:val="00EB1C29"/>
    <w:rsid w:val="00EB57B7"/>
    <w:rsid w:val="00EB5FE6"/>
    <w:rsid w:val="00EB695B"/>
    <w:rsid w:val="00EC01E1"/>
    <w:rsid w:val="00EC21A7"/>
    <w:rsid w:val="00EC3DDB"/>
    <w:rsid w:val="00ED23E6"/>
    <w:rsid w:val="00ED2D34"/>
    <w:rsid w:val="00ED2E8A"/>
    <w:rsid w:val="00ED4941"/>
    <w:rsid w:val="00EE41F6"/>
    <w:rsid w:val="00EE7348"/>
    <w:rsid w:val="00EE7B94"/>
    <w:rsid w:val="00EF0B14"/>
    <w:rsid w:val="00EF23C0"/>
    <w:rsid w:val="00EF568F"/>
    <w:rsid w:val="00EF572B"/>
    <w:rsid w:val="00EF7551"/>
    <w:rsid w:val="00F00AB3"/>
    <w:rsid w:val="00F01FFE"/>
    <w:rsid w:val="00F02B5E"/>
    <w:rsid w:val="00F04104"/>
    <w:rsid w:val="00F041CC"/>
    <w:rsid w:val="00F04AFB"/>
    <w:rsid w:val="00F0711A"/>
    <w:rsid w:val="00F07C30"/>
    <w:rsid w:val="00F1300F"/>
    <w:rsid w:val="00F13CB8"/>
    <w:rsid w:val="00F17F21"/>
    <w:rsid w:val="00F2219E"/>
    <w:rsid w:val="00F239F7"/>
    <w:rsid w:val="00F246B5"/>
    <w:rsid w:val="00F27FFC"/>
    <w:rsid w:val="00F325E9"/>
    <w:rsid w:val="00F34C44"/>
    <w:rsid w:val="00F4189F"/>
    <w:rsid w:val="00F4626D"/>
    <w:rsid w:val="00F464A0"/>
    <w:rsid w:val="00F52E14"/>
    <w:rsid w:val="00F55758"/>
    <w:rsid w:val="00F5617D"/>
    <w:rsid w:val="00F57EFD"/>
    <w:rsid w:val="00F624A9"/>
    <w:rsid w:val="00F7082A"/>
    <w:rsid w:val="00F74F08"/>
    <w:rsid w:val="00F82FE0"/>
    <w:rsid w:val="00F8324F"/>
    <w:rsid w:val="00F83F62"/>
    <w:rsid w:val="00F84F39"/>
    <w:rsid w:val="00F85B16"/>
    <w:rsid w:val="00FA2B22"/>
    <w:rsid w:val="00FA50BF"/>
    <w:rsid w:val="00FA7909"/>
    <w:rsid w:val="00FB39E9"/>
    <w:rsid w:val="00FB487D"/>
    <w:rsid w:val="00FB4B2A"/>
    <w:rsid w:val="00FB6C7F"/>
    <w:rsid w:val="00FC37DE"/>
    <w:rsid w:val="00FC6D03"/>
    <w:rsid w:val="00FC6F9F"/>
    <w:rsid w:val="00FC7516"/>
    <w:rsid w:val="00FD09C6"/>
    <w:rsid w:val="00FD25AA"/>
    <w:rsid w:val="00FD4745"/>
    <w:rsid w:val="00FD66A1"/>
    <w:rsid w:val="00FE04A9"/>
    <w:rsid w:val="00FE36D2"/>
    <w:rsid w:val="00FE5001"/>
    <w:rsid w:val="00FE5F24"/>
    <w:rsid w:val="00FF13CB"/>
    <w:rsid w:val="00FF1B75"/>
    <w:rsid w:val="00FF4D21"/>
    <w:rsid w:val="00FF5CC8"/>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A7E9D"/>
    <w:pPr>
      <w:keepNext/>
      <w:keepLines/>
      <w:spacing w:before="480" w:after="0"/>
      <w:outlineLvl w:val="0"/>
    </w:pPr>
    <w:rPr>
      <w:rFonts w:ascii="Cambria" w:eastAsia="Times New Roman" w:hAnsi="Cambria"/>
      <w:b/>
      <w:bCs/>
      <w:color w:val="365F91"/>
      <w:sz w:val="28"/>
      <w:szCs w:val="28"/>
      <w:lang w:val="en-GB"/>
    </w:rPr>
  </w:style>
  <w:style w:type="paragraph" w:styleId="Heading3">
    <w:name w:val="heading 3"/>
    <w:basedOn w:val="Normal"/>
    <w:next w:val="Normal"/>
    <w:link w:val="Heading3Char"/>
    <w:uiPriority w:val="9"/>
    <w:semiHidden/>
    <w:unhideWhenUsed/>
    <w:qFormat/>
    <w:rsid w:val="00460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semiHidden/>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266037"/>
    <w:pPr>
      <w:ind w:left="720"/>
      <w:contextualSpacing/>
    </w:pPr>
  </w:style>
  <w:style w:type="paragraph" w:customStyle="1" w:styleId="Default">
    <w:name w:val="Default"/>
    <w:rsid w:val="004157EB"/>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Heading1Char">
    <w:name w:val="Heading 1 Char"/>
    <w:basedOn w:val="DefaultParagraphFont"/>
    <w:link w:val="Heading1"/>
    <w:uiPriority w:val="9"/>
    <w:rsid w:val="007A7E9D"/>
    <w:rPr>
      <w:rFonts w:ascii="Cambria" w:eastAsia="Times New Roman" w:hAnsi="Cambria"/>
      <w:b/>
      <w:bCs/>
      <w:color w:val="365F91"/>
      <w:sz w:val="28"/>
      <w:szCs w:val="28"/>
      <w:lang w:eastAsia="en-US"/>
    </w:rPr>
  </w:style>
  <w:style w:type="paragraph" w:styleId="NormalWeb">
    <w:name w:val="Normal (Web)"/>
    <w:basedOn w:val="Normal"/>
    <w:uiPriority w:val="99"/>
    <w:unhideWhenUsed/>
    <w:rsid w:val="007A7E9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7A7E9D"/>
    <w:pPr>
      <w:widowControl w:val="0"/>
      <w:spacing w:after="0" w:line="240" w:lineRule="auto"/>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uiPriority w:val="99"/>
    <w:rsid w:val="007A7E9D"/>
    <w:rPr>
      <w:rFonts w:ascii="Times New Roman" w:eastAsia="Times New Roman" w:hAnsi="Times New Roman"/>
      <w:snapToGrid w:val="0"/>
      <w:lang w:val="en-US" w:eastAsia="en-US"/>
    </w:rPr>
  </w:style>
  <w:style w:type="character" w:styleId="FootnoteReference">
    <w:name w:val="footnote reference"/>
    <w:basedOn w:val="DefaultParagraphFont"/>
    <w:uiPriority w:val="99"/>
    <w:semiHidden/>
    <w:unhideWhenUsed/>
    <w:rsid w:val="00C30B19"/>
    <w:rPr>
      <w:vertAlign w:val="superscript"/>
    </w:rPr>
  </w:style>
  <w:style w:type="paragraph" w:styleId="BalloonText">
    <w:name w:val="Balloon Text"/>
    <w:basedOn w:val="Normal"/>
    <w:link w:val="BalloonTextChar"/>
    <w:uiPriority w:val="99"/>
    <w:semiHidden/>
    <w:unhideWhenUsed/>
    <w:rsid w:val="00E40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7D"/>
    <w:rPr>
      <w:rFonts w:ascii="Segoe UI" w:hAnsi="Segoe UI" w:cs="Segoe UI"/>
      <w:sz w:val="18"/>
      <w:szCs w:val="18"/>
      <w:lang w:val="en-US" w:eastAsia="en-US"/>
    </w:rPr>
  </w:style>
  <w:style w:type="paragraph" w:styleId="BodyText">
    <w:name w:val="Body Text"/>
    <w:basedOn w:val="Normal"/>
    <w:link w:val="BodyTextChar"/>
    <w:rsid w:val="006250B9"/>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6250B9"/>
    <w:rPr>
      <w:rFonts w:ascii="Times New Roman" w:eastAsia="Times New Roman" w:hAnsi="Times New Roman"/>
      <w:sz w:val="24"/>
      <w:szCs w:val="24"/>
      <w:lang w:val="en-US" w:eastAsia="en-US"/>
    </w:rPr>
  </w:style>
  <w:style w:type="paragraph" w:customStyle="1" w:styleId="western">
    <w:name w:val="western"/>
    <w:basedOn w:val="Normal"/>
    <w:rsid w:val="00502F29"/>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6008B"/>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A7E9D"/>
    <w:pPr>
      <w:keepNext/>
      <w:keepLines/>
      <w:spacing w:before="480" w:after="0"/>
      <w:outlineLvl w:val="0"/>
    </w:pPr>
    <w:rPr>
      <w:rFonts w:ascii="Cambria" w:eastAsia="Times New Roman" w:hAnsi="Cambria"/>
      <w:b/>
      <w:bCs/>
      <w:color w:val="365F91"/>
      <w:sz w:val="28"/>
      <w:szCs w:val="28"/>
      <w:lang w:val="en-GB"/>
    </w:rPr>
  </w:style>
  <w:style w:type="paragraph" w:styleId="Heading3">
    <w:name w:val="heading 3"/>
    <w:basedOn w:val="Normal"/>
    <w:next w:val="Normal"/>
    <w:link w:val="Heading3Char"/>
    <w:uiPriority w:val="9"/>
    <w:semiHidden/>
    <w:unhideWhenUsed/>
    <w:qFormat/>
    <w:rsid w:val="00460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semiHidden/>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266037"/>
    <w:pPr>
      <w:ind w:left="720"/>
      <w:contextualSpacing/>
    </w:pPr>
  </w:style>
  <w:style w:type="paragraph" w:customStyle="1" w:styleId="Default">
    <w:name w:val="Default"/>
    <w:rsid w:val="004157EB"/>
    <w:pPr>
      <w:autoSpaceDE w:val="0"/>
      <w:autoSpaceDN w:val="0"/>
      <w:adjustRightInd w:val="0"/>
    </w:pPr>
    <w:rPr>
      <w:rFonts w:ascii="Times New Roman" w:eastAsiaTheme="minorHAnsi" w:hAnsi="Times New Roman"/>
      <w:color w:val="000000"/>
      <w:sz w:val="24"/>
      <w:szCs w:val="24"/>
      <w:lang w:val="en-US" w:eastAsia="en-US"/>
    </w:rPr>
  </w:style>
  <w:style w:type="character" w:customStyle="1" w:styleId="Heading1Char">
    <w:name w:val="Heading 1 Char"/>
    <w:basedOn w:val="DefaultParagraphFont"/>
    <w:link w:val="Heading1"/>
    <w:uiPriority w:val="9"/>
    <w:rsid w:val="007A7E9D"/>
    <w:rPr>
      <w:rFonts w:ascii="Cambria" w:eastAsia="Times New Roman" w:hAnsi="Cambria"/>
      <w:b/>
      <w:bCs/>
      <w:color w:val="365F91"/>
      <w:sz w:val="28"/>
      <w:szCs w:val="28"/>
      <w:lang w:eastAsia="en-US"/>
    </w:rPr>
  </w:style>
  <w:style w:type="paragraph" w:styleId="NormalWeb">
    <w:name w:val="Normal (Web)"/>
    <w:basedOn w:val="Normal"/>
    <w:uiPriority w:val="99"/>
    <w:unhideWhenUsed/>
    <w:rsid w:val="007A7E9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7A7E9D"/>
    <w:pPr>
      <w:widowControl w:val="0"/>
      <w:spacing w:after="0" w:line="240" w:lineRule="auto"/>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uiPriority w:val="99"/>
    <w:rsid w:val="007A7E9D"/>
    <w:rPr>
      <w:rFonts w:ascii="Times New Roman" w:eastAsia="Times New Roman" w:hAnsi="Times New Roman"/>
      <w:snapToGrid w:val="0"/>
      <w:lang w:val="en-US" w:eastAsia="en-US"/>
    </w:rPr>
  </w:style>
  <w:style w:type="character" w:styleId="FootnoteReference">
    <w:name w:val="footnote reference"/>
    <w:basedOn w:val="DefaultParagraphFont"/>
    <w:uiPriority w:val="99"/>
    <w:semiHidden/>
    <w:unhideWhenUsed/>
    <w:rsid w:val="00C30B19"/>
    <w:rPr>
      <w:vertAlign w:val="superscript"/>
    </w:rPr>
  </w:style>
  <w:style w:type="paragraph" w:styleId="BalloonText">
    <w:name w:val="Balloon Text"/>
    <w:basedOn w:val="Normal"/>
    <w:link w:val="BalloonTextChar"/>
    <w:uiPriority w:val="99"/>
    <w:semiHidden/>
    <w:unhideWhenUsed/>
    <w:rsid w:val="00E40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87D"/>
    <w:rPr>
      <w:rFonts w:ascii="Segoe UI" w:hAnsi="Segoe UI" w:cs="Segoe UI"/>
      <w:sz w:val="18"/>
      <w:szCs w:val="18"/>
      <w:lang w:val="en-US" w:eastAsia="en-US"/>
    </w:rPr>
  </w:style>
  <w:style w:type="paragraph" w:styleId="BodyText">
    <w:name w:val="Body Text"/>
    <w:basedOn w:val="Normal"/>
    <w:link w:val="BodyTextChar"/>
    <w:rsid w:val="006250B9"/>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6250B9"/>
    <w:rPr>
      <w:rFonts w:ascii="Times New Roman" w:eastAsia="Times New Roman" w:hAnsi="Times New Roman"/>
      <w:sz w:val="24"/>
      <w:szCs w:val="24"/>
      <w:lang w:val="en-US" w:eastAsia="en-US"/>
    </w:rPr>
  </w:style>
  <w:style w:type="paragraph" w:customStyle="1" w:styleId="western">
    <w:name w:val="western"/>
    <w:basedOn w:val="Normal"/>
    <w:rsid w:val="00502F29"/>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6008B"/>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2498">
      <w:bodyDiv w:val="1"/>
      <w:marLeft w:val="0"/>
      <w:marRight w:val="0"/>
      <w:marTop w:val="0"/>
      <w:marBottom w:val="0"/>
      <w:divBdr>
        <w:top w:val="none" w:sz="0" w:space="0" w:color="auto"/>
        <w:left w:val="none" w:sz="0" w:space="0" w:color="auto"/>
        <w:bottom w:val="none" w:sz="0" w:space="0" w:color="auto"/>
        <w:right w:val="none" w:sz="0" w:space="0" w:color="auto"/>
      </w:divBdr>
      <w:divsChild>
        <w:div w:id="837815093">
          <w:marLeft w:val="0"/>
          <w:marRight w:val="0"/>
          <w:marTop w:val="0"/>
          <w:marBottom w:val="0"/>
          <w:divBdr>
            <w:top w:val="none" w:sz="0" w:space="0" w:color="auto"/>
            <w:left w:val="none" w:sz="0" w:space="0" w:color="auto"/>
            <w:bottom w:val="none" w:sz="0" w:space="0" w:color="auto"/>
            <w:right w:val="none" w:sz="0" w:space="0" w:color="auto"/>
          </w:divBdr>
          <w:divsChild>
            <w:div w:id="883785078">
              <w:marLeft w:val="0"/>
              <w:marRight w:val="0"/>
              <w:marTop w:val="0"/>
              <w:marBottom w:val="0"/>
              <w:divBdr>
                <w:top w:val="none" w:sz="0" w:space="0" w:color="auto"/>
                <w:left w:val="none" w:sz="0" w:space="0" w:color="auto"/>
                <w:bottom w:val="none" w:sz="0" w:space="0" w:color="auto"/>
                <w:right w:val="none" w:sz="0" w:space="0" w:color="auto"/>
              </w:divBdr>
              <w:divsChild>
                <w:div w:id="1554390533">
                  <w:marLeft w:val="0"/>
                  <w:marRight w:val="0"/>
                  <w:marTop w:val="0"/>
                  <w:marBottom w:val="0"/>
                  <w:divBdr>
                    <w:top w:val="none" w:sz="0" w:space="0" w:color="auto"/>
                    <w:left w:val="none" w:sz="0" w:space="0" w:color="auto"/>
                    <w:bottom w:val="none" w:sz="0" w:space="0" w:color="auto"/>
                    <w:right w:val="none" w:sz="0" w:space="0" w:color="auto"/>
                  </w:divBdr>
                </w:div>
              </w:divsChild>
            </w:div>
            <w:div w:id="439111554">
              <w:marLeft w:val="0"/>
              <w:marRight w:val="0"/>
              <w:marTop w:val="0"/>
              <w:marBottom w:val="0"/>
              <w:divBdr>
                <w:top w:val="none" w:sz="0" w:space="0" w:color="auto"/>
                <w:left w:val="none" w:sz="0" w:space="0" w:color="auto"/>
                <w:bottom w:val="none" w:sz="0" w:space="0" w:color="auto"/>
                <w:right w:val="none" w:sz="0" w:space="0" w:color="auto"/>
              </w:divBdr>
              <w:divsChild>
                <w:div w:id="1322658038">
                  <w:marLeft w:val="0"/>
                  <w:marRight w:val="0"/>
                  <w:marTop w:val="0"/>
                  <w:marBottom w:val="0"/>
                  <w:divBdr>
                    <w:top w:val="none" w:sz="0" w:space="0" w:color="auto"/>
                    <w:left w:val="none" w:sz="0" w:space="0" w:color="auto"/>
                    <w:bottom w:val="none" w:sz="0" w:space="0" w:color="auto"/>
                    <w:right w:val="none" w:sz="0" w:space="0" w:color="auto"/>
                  </w:divBdr>
                  <w:divsChild>
                    <w:div w:id="319847121">
                      <w:marLeft w:val="0"/>
                      <w:marRight w:val="0"/>
                      <w:marTop w:val="0"/>
                      <w:marBottom w:val="0"/>
                      <w:divBdr>
                        <w:top w:val="none" w:sz="0" w:space="0" w:color="auto"/>
                        <w:left w:val="none" w:sz="0" w:space="0" w:color="auto"/>
                        <w:bottom w:val="none" w:sz="0" w:space="0" w:color="auto"/>
                        <w:right w:val="none" w:sz="0" w:space="0" w:color="auto"/>
                      </w:divBdr>
                      <w:divsChild>
                        <w:div w:id="105542560">
                          <w:marLeft w:val="0"/>
                          <w:marRight w:val="0"/>
                          <w:marTop w:val="0"/>
                          <w:marBottom w:val="0"/>
                          <w:divBdr>
                            <w:top w:val="none" w:sz="0" w:space="0" w:color="auto"/>
                            <w:left w:val="none" w:sz="0" w:space="0" w:color="auto"/>
                            <w:bottom w:val="none" w:sz="0" w:space="0" w:color="auto"/>
                            <w:right w:val="none" w:sz="0" w:space="0" w:color="auto"/>
                          </w:divBdr>
                          <w:divsChild>
                            <w:div w:id="1803229139">
                              <w:marLeft w:val="0"/>
                              <w:marRight w:val="0"/>
                              <w:marTop w:val="0"/>
                              <w:marBottom w:val="0"/>
                              <w:divBdr>
                                <w:top w:val="none" w:sz="0" w:space="0" w:color="auto"/>
                                <w:left w:val="none" w:sz="0" w:space="0" w:color="auto"/>
                                <w:bottom w:val="none" w:sz="0" w:space="0" w:color="auto"/>
                                <w:right w:val="none" w:sz="0" w:space="0" w:color="auto"/>
                              </w:divBdr>
                            </w:div>
                          </w:divsChild>
                        </w:div>
                        <w:div w:id="555698772">
                          <w:marLeft w:val="0"/>
                          <w:marRight w:val="0"/>
                          <w:marTop w:val="0"/>
                          <w:marBottom w:val="0"/>
                          <w:divBdr>
                            <w:top w:val="none" w:sz="0" w:space="0" w:color="auto"/>
                            <w:left w:val="none" w:sz="0" w:space="0" w:color="auto"/>
                            <w:bottom w:val="none" w:sz="0" w:space="0" w:color="auto"/>
                            <w:right w:val="none" w:sz="0" w:space="0" w:color="auto"/>
                          </w:divBdr>
                          <w:divsChild>
                            <w:div w:id="17658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6452">
                  <w:marLeft w:val="0"/>
                  <w:marRight w:val="0"/>
                  <w:marTop w:val="0"/>
                  <w:marBottom w:val="0"/>
                  <w:divBdr>
                    <w:top w:val="none" w:sz="0" w:space="0" w:color="auto"/>
                    <w:left w:val="none" w:sz="0" w:space="0" w:color="auto"/>
                    <w:bottom w:val="none" w:sz="0" w:space="0" w:color="auto"/>
                    <w:right w:val="none" w:sz="0" w:space="0" w:color="auto"/>
                  </w:divBdr>
                  <w:divsChild>
                    <w:div w:id="1007446415">
                      <w:marLeft w:val="0"/>
                      <w:marRight w:val="0"/>
                      <w:marTop w:val="0"/>
                      <w:marBottom w:val="0"/>
                      <w:divBdr>
                        <w:top w:val="none" w:sz="0" w:space="0" w:color="auto"/>
                        <w:left w:val="none" w:sz="0" w:space="0" w:color="auto"/>
                        <w:bottom w:val="none" w:sz="0" w:space="0" w:color="auto"/>
                        <w:right w:val="none" w:sz="0" w:space="0" w:color="auto"/>
                      </w:divBdr>
                      <w:divsChild>
                        <w:div w:id="1054962712">
                          <w:marLeft w:val="0"/>
                          <w:marRight w:val="0"/>
                          <w:marTop w:val="0"/>
                          <w:marBottom w:val="0"/>
                          <w:divBdr>
                            <w:top w:val="none" w:sz="0" w:space="0" w:color="auto"/>
                            <w:left w:val="none" w:sz="0" w:space="0" w:color="auto"/>
                            <w:bottom w:val="none" w:sz="0" w:space="0" w:color="auto"/>
                            <w:right w:val="none" w:sz="0" w:space="0" w:color="auto"/>
                          </w:divBdr>
                          <w:divsChild>
                            <w:div w:id="74523585">
                              <w:marLeft w:val="0"/>
                              <w:marRight w:val="0"/>
                              <w:marTop w:val="0"/>
                              <w:marBottom w:val="0"/>
                              <w:divBdr>
                                <w:top w:val="none" w:sz="0" w:space="0" w:color="auto"/>
                                <w:left w:val="none" w:sz="0" w:space="0" w:color="auto"/>
                                <w:bottom w:val="none" w:sz="0" w:space="0" w:color="auto"/>
                                <w:right w:val="none" w:sz="0" w:space="0" w:color="auto"/>
                              </w:divBdr>
                            </w:div>
                          </w:divsChild>
                        </w:div>
                        <w:div w:id="116410872">
                          <w:marLeft w:val="0"/>
                          <w:marRight w:val="0"/>
                          <w:marTop w:val="0"/>
                          <w:marBottom w:val="0"/>
                          <w:divBdr>
                            <w:top w:val="none" w:sz="0" w:space="0" w:color="auto"/>
                            <w:left w:val="none" w:sz="0" w:space="0" w:color="auto"/>
                            <w:bottom w:val="none" w:sz="0" w:space="0" w:color="auto"/>
                            <w:right w:val="none" w:sz="0" w:space="0" w:color="auto"/>
                          </w:divBdr>
                          <w:divsChild>
                            <w:div w:id="734091417">
                              <w:marLeft w:val="0"/>
                              <w:marRight w:val="0"/>
                              <w:marTop w:val="0"/>
                              <w:marBottom w:val="0"/>
                              <w:divBdr>
                                <w:top w:val="none" w:sz="0" w:space="0" w:color="auto"/>
                                <w:left w:val="none" w:sz="0" w:space="0" w:color="auto"/>
                                <w:bottom w:val="none" w:sz="0" w:space="0" w:color="auto"/>
                                <w:right w:val="none" w:sz="0" w:space="0" w:color="auto"/>
                              </w:divBdr>
                              <w:divsChild>
                                <w:div w:id="15704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7591">
                          <w:marLeft w:val="0"/>
                          <w:marRight w:val="0"/>
                          <w:marTop w:val="0"/>
                          <w:marBottom w:val="0"/>
                          <w:divBdr>
                            <w:top w:val="none" w:sz="0" w:space="0" w:color="auto"/>
                            <w:left w:val="none" w:sz="0" w:space="0" w:color="auto"/>
                            <w:bottom w:val="none" w:sz="0" w:space="0" w:color="auto"/>
                            <w:right w:val="none" w:sz="0" w:space="0" w:color="auto"/>
                          </w:divBdr>
                          <w:divsChild>
                            <w:div w:id="187062171">
                              <w:marLeft w:val="0"/>
                              <w:marRight w:val="0"/>
                              <w:marTop w:val="0"/>
                              <w:marBottom w:val="0"/>
                              <w:divBdr>
                                <w:top w:val="none" w:sz="0" w:space="0" w:color="auto"/>
                                <w:left w:val="none" w:sz="0" w:space="0" w:color="auto"/>
                                <w:bottom w:val="none" w:sz="0" w:space="0" w:color="auto"/>
                                <w:right w:val="none" w:sz="0" w:space="0" w:color="auto"/>
                              </w:divBdr>
                              <w:divsChild>
                                <w:div w:id="282419903">
                                  <w:marLeft w:val="0"/>
                                  <w:marRight w:val="0"/>
                                  <w:marTop w:val="0"/>
                                  <w:marBottom w:val="0"/>
                                  <w:divBdr>
                                    <w:top w:val="none" w:sz="0" w:space="0" w:color="auto"/>
                                    <w:left w:val="none" w:sz="0" w:space="0" w:color="auto"/>
                                    <w:bottom w:val="none" w:sz="0" w:space="0" w:color="auto"/>
                                    <w:right w:val="none" w:sz="0" w:space="0" w:color="auto"/>
                                  </w:divBdr>
                                  <w:divsChild>
                                    <w:div w:id="1413576302">
                                      <w:marLeft w:val="0"/>
                                      <w:marRight w:val="0"/>
                                      <w:marTop w:val="0"/>
                                      <w:marBottom w:val="0"/>
                                      <w:divBdr>
                                        <w:top w:val="none" w:sz="0" w:space="0" w:color="auto"/>
                                        <w:left w:val="none" w:sz="0" w:space="0" w:color="auto"/>
                                        <w:bottom w:val="none" w:sz="0" w:space="0" w:color="auto"/>
                                        <w:right w:val="none" w:sz="0" w:space="0" w:color="auto"/>
                                      </w:divBdr>
                                    </w:div>
                                  </w:divsChild>
                                </w:div>
                                <w:div w:id="101803652">
                                  <w:marLeft w:val="0"/>
                                  <w:marRight w:val="0"/>
                                  <w:marTop w:val="0"/>
                                  <w:marBottom w:val="0"/>
                                  <w:divBdr>
                                    <w:top w:val="none" w:sz="0" w:space="0" w:color="auto"/>
                                    <w:left w:val="none" w:sz="0" w:space="0" w:color="auto"/>
                                    <w:bottom w:val="none" w:sz="0" w:space="0" w:color="auto"/>
                                    <w:right w:val="none" w:sz="0" w:space="0" w:color="auto"/>
                                  </w:divBdr>
                                  <w:divsChild>
                                    <w:div w:id="1734506713">
                                      <w:marLeft w:val="0"/>
                                      <w:marRight w:val="0"/>
                                      <w:marTop w:val="0"/>
                                      <w:marBottom w:val="0"/>
                                      <w:divBdr>
                                        <w:top w:val="none" w:sz="0" w:space="0" w:color="auto"/>
                                        <w:left w:val="none" w:sz="0" w:space="0" w:color="auto"/>
                                        <w:bottom w:val="none" w:sz="0" w:space="0" w:color="auto"/>
                                        <w:right w:val="none" w:sz="0" w:space="0" w:color="auto"/>
                                      </w:divBdr>
                                      <w:divsChild>
                                        <w:div w:id="1590579974">
                                          <w:marLeft w:val="0"/>
                                          <w:marRight w:val="0"/>
                                          <w:marTop w:val="0"/>
                                          <w:marBottom w:val="0"/>
                                          <w:divBdr>
                                            <w:top w:val="none" w:sz="0" w:space="0" w:color="auto"/>
                                            <w:left w:val="none" w:sz="0" w:space="0" w:color="auto"/>
                                            <w:bottom w:val="none" w:sz="0" w:space="0" w:color="auto"/>
                                            <w:right w:val="none" w:sz="0" w:space="0" w:color="auto"/>
                                          </w:divBdr>
                                        </w:div>
                                        <w:div w:id="1857227452">
                                          <w:marLeft w:val="0"/>
                                          <w:marRight w:val="0"/>
                                          <w:marTop w:val="0"/>
                                          <w:marBottom w:val="0"/>
                                          <w:divBdr>
                                            <w:top w:val="none" w:sz="0" w:space="0" w:color="auto"/>
                                            <w:left w:val="none" w:sz="0" w:space="0" w:color="auto"/>
                                            <w:bottom w:val="none" w:sz="0" w:space="0" w:color="auto"/>
                                            <w:right w:val="none" w:sz="0" w:space="0" w:color="auto"/>
                                          </w:divBdr>
                                          <w:divsChild>
                                            <w:div w:id="9295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6162">
                                      <w:marLeft w:val="0"/>
                                      <w:marRight w:val="0"/>
                                      <w:marTop w:val="0"/>
                                      <w:marBottom w:val="0"/>
                                      <w:divBdr>
                                        <w:top w:val="none" w:sz="0" w:space="0" w:color="auto"/>
                                        <w:left w:val="none" w:sz="0" w:space="0" w:color="auto"/>
                                        <w:bottom w:val="none" w:sz="0" w:space="0" w:color="auto"/>
                                        <w:right w:val="none" w:sz="0" w:space="0" w:color="auto"/>
                                      </w:divBdr>
                                      <w:divsChild>
                                        <w:div w:id="1430007161">
                                          <w:marLeft w:val="0"/>
                                          <w:marRight w:val="0"/>
                                          <w:marTop w:val="0"/>
                                          <w:marBottom w:val="0"/>
                                          <w:divBdr>
                                            <w:top w:val="none" w:sz="0" w:space="0" w:color="auto"/>
                                            <w:left w:val="none" w:sz="0" w:space="0" w:color="auto"/>
                                            <w:bottom w:val="none" w:sz="0" w:space="0" w:color="auto"/>
                                            <w:right w:val="none" w:sz="0" w:space="0" w:color="auto"/>
                                          </w:divBdr>
                                        </w:div>
                                        <w:div w:id="743072095">
                                          <w:marLeft w:val="0"/>
                                          <w:marRight w:val="0"/>
                                          <w:marTop w:val="0"/>
                                          <w:marBottom w:val="0"/>
                                          <w:divBdr>
                                            <w:top w:val="none" w:sz="0" w:space="0" w:color="auto"/>
                                            <w:left w:val="none" w:sz="0" w:space="0" w:color="auto"/>
                                            <w:bottom w:val="none" w:sz="0" w:space="0" w:color="auto"/>
                                            <w:right w:val="none" w:sz="0" w:space="0" w:color="auto"/>
                                          </w:divBdr>
                                          <w:divsChild>
                                            <w:div w:id="3124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2988">
                                      <w:marLeft w:val="0"/>
                                      <w:marRight w:val="0"/>
                                      <w:marTop w:val="0"/>
                                      <w:marBottom w:val="0"/>
                                      <w:divBdr>
                                        <w:top w:val="none" w:sz="0" w:space="0" w:color="auto"/>
                                        <w:left w:val="none" w:sz="0" w:space="0" w:color="auto"/>
                                        <w:bottom w:val="none" w:sz="0" w:space="0" w:color="auto"/>
                                        <w:right w:val="none" w:sz="0" w:space="0" w:color="auto"/>
                                      </w:divBdr>
                                      <w:divsChild>
                                        <w:div w:id="204217382">
                                          <w:marLeft w:val="0"/>
                                          <w:marRight w:val="0"/>
                                          <w:marTop w:val="0"/>
                                          <w:marBottom w:val="0"/>
                                          <w:divBdr>
                                            <w:top w:val="none" w:sz="0" w:space="0" w:color="auto"/>
                                            <w:left w:val="none" w:sz="0" w:space="0" w:color="auto"/>
                                            <w:bottom w:val="none" w:sz="0" w:space="0" w:color="auto"/>
                                            <w:right w:val="none" w:sz="0" w:space="0" w:color="auto"/>
                                          </w:divBdr>
                                        </w:div>
                                        <w:div w:id="2088768538">
                                          <w:marLeft w:val="0"/>
                                          <w:marRight w:val="0"/>
                                          <w:marTop w:val="0"/>
                                          <w:marBottom w:val="0"/>
                                          <w:divBdr>
                                            <w:top w:val="none" w:sz="0" w:space="0" w:color="auto"/>
                                            <w:left w:val="none" w:sz="0" w:space="0" w:color="auto"/>
                                            <w:bottom w:val="none" w:sz="0" w:space="0" w:color="auto"/>
                                            <w:right w:val="none" w:sz="0" w:space="0" w:color="auto"/>
                                          </w:divBdr>
                                          <w:divsChild>
                                            <w:div w:id="1955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286">
                                      <w:marLeft w:val="0"/>
                                      <w:marRight w:val="0"/>
                                      <w:marTop w:val="0"/>
                                      <w:marBottom w:val="0"/>
                                      <w:divBdr>
                                        <w:top w:val="none" w:sz="0" w:space="0" w:color="auto"/>
                                        <w:left w:val="none" w:sz="0" w:space="0" w:color="auto"/>
                                        <w:bottom w:val="none" w:sz="0" w:space="0" w:color="auto"/>
                                        <w:right w:val="none" w:sz="0" w:space="0" w:color="auto"/>
                                      </w:divBdr>
                                      <w:divsChild>
                                        <w:div w:id="1710717621">
                                          <w:marLeft w:val="0"/>
                                          <w:marRight w:val="0"/>
                                          <w:marTop w:val="0"/>
                                          <w:marBottom w:val="0"/>
                                          <w:divBdr>
                                            <w:top w:val="none" w:sz="0" w:space="0" w:color="auto"/>
                                            <w:left w:val="none" w:sz="0" w:space="0" w:color="auto"/>
                                            <w:bottom w:val="none" w:sz="0" w:space="0" w:color="auto"/>
                                            <w:right w:val="none" w:sz="0" w:space="0" w:color="auto"/>
                                          </w:divBdr>
                                        </w:div>
                                        <w:div w:id="1400783742">
                                          <w:marLeft w:val="0"/>
                                          <w:marRight w:val="0"/>
                                          <w:marTop w:val="0"/>
                                          <w:marBottom w:val="0"/>
                                          <w:divBdr>
                                            <w:top w:val="none" w:sz="0" w:space="0" w:color="auto"/>
                                            <w:left w:val="none" w:sz="0" w:space="0" w:color="auto"/>
                                            <w:bottom w:val="none" w:sz="0" w:space="0" w:color="auto"/>
                                            <w:right w:val="none" w:sz="0" w:space="0" w:color="auto"/>
                                          </w:divBdr>
                                          <w:divsChild>
                                            <w:div w:id="692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6">
                                      <w:marLeft w:val="0"/>
                                      <w:marRight w:val="0"/>
                                      <w:marTop w:val="0"/>
                                      <w:marBottom w:val="0"/>
                                      <w:divBdr>
                                        <w:top w:val="none" w:sz="0" w:space="0" w:color="auto"/>
                                        <w:left w:val="none" w:sz="0" w:space="0" w:color="auto"/>
                                        <w:bottom w:val="none" w:sz="0" w:space="0" w:color="auto"/>
                                        <w:right w:val="none" w:sz="0" w:space="0" w:color="auto"/>
                                      </w:divBdr>
                                      <w:divsChild>
                                        <w:div w:id="1939483169">
                                          <w:marLeft w:val="0"/>
                                          <w:marRight w:val="0"/>
                                          <w:marTop w:val="0"/>
                                          <w:marBottom w:val="0"/>
                                          <w:divBdr>
                                            <w:top w:val="none" w:sz="0" w:space="0" w:color="auto"/>
                                            <w:left w:val="none" w:sz="0" w:space="0" w:color="auto"/>
                                            <w:bottom w:val="none" w:sz="0" w:space="0" w:color="auto"/>
                                            <w:right w:val="none" w:sz="0" w:space="0" w:color="auto"/>
                                          </w:divBdr>
                                        </w:div>
                                        <w:div w:id="1253929798">
                                          <w:marLeft w:val="0"/>
                                          <w:marRight w:val="0"/>
                                          <w:marTop w:val="0"/>
                                          <w:marBottom w:val="0"/>
                                          <w:divBdr>
                                            <w:top w:val="none" w:sz="0" w:space="0" w:color="auto"/>
                                            <w:left w:val="none" w:sz="0" w:space="0" w:color="auto"/>
                                            <w:bottom w:val="none" w:sz="0" w:space="0" w:color="auto"/>
                                            <w:right w:val="none" w:sz="0" w:space="0" w:color="auto"/>
                                          </w:divBdr>
                                          <w:divsChild>
                                            <w:div w:id="1116633853">
                                              <w:marLeft w:val="0"/>
                                              <w:marRight w:val="0"/>
                                              <w:marTop w:val="0"/>
                                              <w:marBottom w:val="0"/>
                                              <w:divBdr>
                                                <w:top w:val="none" w:sz="0" w:space="0" w:color="auto"/>
                                                <w:left w:val="none" w:sz="0" w:space="0" w:color="auto"/>
                                                <w:bottom w:val="none" w:sz="0" w:space="0" w:color="auto"/>
                                                <w:right w:val="none" w:sz="0" w:space="0" w:color="auto"/>
                                              </w:divBdr>
                                            </w:div>
                                            <w:div w:id="1959794472">
                                              <w:marLeft w:val="0"/>
                                              <w:marRight w:val="0"/>
                                              <w:marTop w:val="0"/>
                                              <w:marBottom w:val="0"/>
                                              <w:divBdr>
                                                <w:top w:val="none" w:sz="0" w:space="0" w:color="auto"/>
                                                <w:left w:val="none" w:sz="0" w:space="0" w:color="auto"/>
                                                <w:bottom w:val="none" w:sz="0" w:space="0" w:color="auto"/>
                                                <w:right w:val="none" w:sz="0" w:space="0" w:color="auto"/>
                                              </w:divBdr>
                                            </w:div>
                                            <w:div w:id="1668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3DC4-A89A-42D1-98ED-CF502E99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2016-02-17T07:29:00Z</cp:lastPrinted>
  <dcterms:created xsi:type="dcterms:W3CDTF">2016-02-29T09:22:00Z</dcterms:created>
  <dcterms:modified xsi:type="dcterms:W3CDTF">2016-02-29T09:22:00Z</dcterms:modified>
</cp:coreProperties>
</file>